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5D0D599A" w:rsidR="00B15F0C" w:rsidRDefault="2B430C96" w:rsidP="170F0042">
      <w:pPr>
        <w:rPr>
          <w:rFonts w:ascii="Calibri" w:eastAsia="Calibri" w:hAnsi="Calibri" w:cs="Calibri"/>
          <w:b/>
          <w:bCs/>
          <w:sz w:val="28"/>
          <w:szCs w:val="28"/>
          <w:u w:val="single"/>
        </w:rPr>
      </w:pPr>
      <w:r w:rsidRPr="170F0042">
        <w:rPr>
          <w:rFonts w:ascii="Calibri" w:eastAsia="Calibri" w:hAnsi="Calibri" w:cs="Calibri"/>
          <w:b/>
          <w:bCs/>
          <w:sz w:val="28"/>
          <w:szCs w:val="28"/>
          <w:u w:val="single"/>
        </w:rPr>
        <w:t xml:space="preserve">Cardiff Met Students’ Union </w:t>
      </w:r>
      <w:r w:rsidR="489847ED" w:rsidRPr="170F0042">
        <w:rPr>
          <w:rFonts w:ascii="Calibri" w:eastAsia="Calibri" w:hAnsi="Calibri" w:cs="Calibri"/>
          <w:b/>
          <w:bCs/>
          <w:sz w:val="28"/>
          <w:szCs w:val="28"/>
          <w:u w:val="single"/>
        </w:rPr>
        <w:t>Referenda Rules</w:t>
      </w:r>
    </w:p>
    <w:p w14:paraId="595640D9" w14:textId="65E6C147" w:rsidR="7D10F86F" w:rsidRDefault="7D10F86F" w:rsidP="170F0042">
      <w:pPr>
        <w:spacing w:before="240"/>
        <w:rPr>
          <w:rFonts w:ascii="Calibri" w:eastAsia="Calibri" w:hAnsi="Calibri" w:cs="Calibri"/>
          <w:b/>
          <w:bCs/>
          <w:color w:val="000000" w:themeColor="text1"/>
          <w:sz w:val="22"/>
          <w:szCs w:val="22"/>
        </w:rPr>
      </w:pPr>
      <w:r w:rsidRPr="170F0042">
        <w:rPr>
          <w:rFonts w:ascii="Calibri" w:eastAsia="Calibri" w:hAnsi="Calibri" w:cs="Calibri"/>
          <w:b/>
          <w:bCs/>
          <w:color w:val="000000" w:themeColor="text1"/>
          <w:sz w:val="22"/>
          <w:szCs w:val="22"/>
        </w:rPr>
        <w:t xml:space="preserve">1. </w:t>
      </w:r>
      <w:r w:rsidR="056D970B" w:rsidRPr="170F0042">
        <w:rPr>
          <w:rFonts w:ascii="Calibri" w:eastAsia="Calibri" w:hAnsi="Calibri" w:cs="Calibri"/>
          <w:b/>
          <w:bCs/>
          <w:color w:val="000000" w:themeColor="text1"/>
          <w:sz w:val="22"/>
          <w:szCs w:val="22"/>
        </w:rPr>
        <w:t>Referenda</w:t>
      </w:r>
      <w:r w:rsidRPr="170F0042">
        <w:rPr>
          <w:rFonts w:ascii="Calibri" w:eastAsia="Calibri" w:hAnsi="Calibri" w:cs="Calibri"/>
          <w:b/>
          <w:bCs/>
          <w:color w:val="000000" w:themeColor="text1"/>
          <w:sz w:val="22"/>
          <w:szCs w:val="22"/>
        </w:rPr>
        <w:t xml:space="preserve"> Officials &amp; General Regulations</w:t>
      </w:r>
    </w:p>
    <w:p w14:paraId="7BB4C48D" w14:textId="36586308" w:rsidR="5ACBA9FC" w:rsidRDefault="5ACBA9FC" w:rsidP="170F0042">
      <w:pPr>
        <w:spacing w:before="240"/>
        <w:ind w:left="720"/>
        <w:rPr>
          <w:rFonts w:ascii="Calibri" w:eastAsia="Calibri" w:hAnsi="Calibri" w:cs="Calibri"/>
          <w:color w:val="000000" w:themeColor="text1"/>
          <w:sz w:val="22"/>
          <w:szCs w:val="22"/>
        </w:rPr>
      </w:pPr>
      <w:r w:rsidRPr="170F0042">
        <w:rPr>
          <w:rFonts w:ascii="Calibri" w:eastAsia="Calibri" w:hAnsi="Calibri" w:cs="Calibri"/>
          <w:color w:val="000000" w:themeColor="text1"/>
          <w:sz w:val="22"/>
          <w:szCs w:val="22"/>
        </w:rPr>
        <w:t xml:space="preserve">1.1 </w:t>
      </w:r>
      <w:r w:rsidR="7D10F86F" w:rsidRPr="170F0042">
        <w:rPr>
          <w:rFonts w:ascii="Calibri" w:eastAsia="Calibri" w:hAnsi="Calibri" w:cs="Calibri"/>
          <w:color w:val="000000" w:themeColor="text1"/>
          <w:sz w:val="22"/>
          <w:szCs w:val="22"/>
        </w:rPr>
        <w:t xml:space="preserve">Returning Officer: Independent from the SU, oversees appeals and final decisions. They ensure all complaints are fairly reviewed and give </w:t>
      </w:r>
      <w:r w:rsidR="5BEBB51F" w:rsidRPr="170F0042">
        <w:rPr>
          <w:rFonts w:ascii="Calibri" w:eastAsia="Calibri" w:hAnsi="Calibri" w:cs="Calibri"/>
          <w:color w:val="000000" w:themeColor="text1"/>
          <w:sz w:val="22"/>
          <w:szCs w:val="22"/>
        </w:rPr>
        <w:t>student</w:t>
      </w:r>
      <w:r w:rsidR="7D10F86F" w:rsidRPr="170F0042">
        <w:rPr>
          <w:rFonts w:ascii="Calibri" w:eastAsia="Calibri" w:hAnsi="Calibri" w:cs="Calibri"/>
          <w:color w:val="000000" w:themeColor="text1"/>
          <w:sz w:val="22"/>
          <w:szCs w:val="22"/>
        </w:rPr>
        <w:t>s opportunity for independent appeals.</w:t>
      </w:r>
    </w:p>
    <w:p w14:paraId="7256A7CF" w14:textId="6D2B14CA" w:rsidR="353DE93C" w:rsidRDefault="353DE93C" w:rsidP="170F0042">
      <w:pPr>
        <w:spacing w:before="240"/>
        <w:ind w:left="720"/>
        <w:rPr>
          <w:rFonts w:ascii="Calibri" w:eastAsia="Calibri" w:hAnsi="Calibri" w:cs="Calibri"/>
          <w:color w:val="000000" w:themeColor="text1"/>
          <w:sz w:val="22"/>
          <w:szCs w:val="22"/>
        </w:rPr>
      </w:pPr>
      <w:r w:rsidRPr="170F0042">
        <w:rPr>
          <w:rFonts w:ascii="Calibri" w:eastAsia="Calibri" w:hAnsi="Calibri" w:cs="Calibri"/>
          <w:color w:val="000000" w:themeColor="text1"/>
          <w:sz w:val="22"/>
          <w:szCs w:val="22"/>
        </w:rPr>
        <w:t xml:space="preserve">1.2 </w:t>
      </w:r>
      <w:r w:rsidR="7D10F86F" w:rsidRPr="170F0042">
        <w:rPr>
          <w:rFonts w:ascii="Calibri" w:eastAsia="Calibri" w:hAnsi="Calibri" w:cs="Calibri"/>
          <w:color w:val="000000" w:themeColor="text1"/>
          <w:sz w:val="22"/>
          <w:szCs w:val="22"/>
        </w:rPr>
        <w:t xml:space="preserve">Deputy Returning Officer: Manages daily </w:t>
      </w:r>
      <w:r w:rsidR="382B8A7E" w:rsidRPr="170F0042">
        <w:rPr>
          <w:rFonts w:ascii="Calibri" w:eastAsia="Calibri" w:hAnsi="Calibri" w:cs="Calibri"/>
          <w:color w:val="000000" w:themeColor="text1"/>
          <w:sz w:val="22"/>
          <w:szCs w:val="22"/>
        </w:rPr>
        <w:t>referenda</w:t>
      </w:r>
      <w:r w:rsidR="7D10F86F" w:rsidRPr="170F0042">
        <w:rPr>
          <w:rFonts w:ascii="Calibri" w:eastAsia="Calibri" w:hAnsi="Calibri" w:cs="Calibri"/>
          <w:color w:val="000000" w:themeColor="text1"/>
          <w:sz w:val="22"/>
          <w:szCs w:val="22"/>
        </w:rPr>
        <w:t xml:space="preserve"> activities. They organize </w:t>
      </w:r>
      <w:r w:rsidR="020CCBED" w:rsidRPr="170F0042">
        <w:rPr>
          <w:rFonts w:ascii="Calibri" w:eastAsia="Calibri" w:hAnsi="Calibri" w:cs="Calibri"/>
          <w:color w:val="000000" w:themeColor="text1"/>
          <w:sz w:val="22"/>
          <w:szCs w:val="22"/>
        </w:rPr>
        <w:t>operational delivery of the referenda.</w:t>
      </w:r>
    </w:p>
    <w:p w14:paraId="6E98EE68" w14:textId="370A8FEB" w:rsidR="39F902ED" w:rsidRDefault="39F902ED" w:rsidP="170F0042">
      <w:pPr>
        <w:spacing w:before="240"/>
        <w:ind w:left="720"/>
        <w:rPr>
          <w:rFonts w:ascii="Calibri" w:eastAsia="Calibri" w:hAnsi="Calibri" w:cs="Calibri"/>
          <w:sz w:val="22"/>
          <w:szCs w:val="22"/>
        </w:rPr>
      </w:pPr>
      <w:r w:rsidRPr="170F0042">
        <w:rPr>
          <w:rFonts w:ascii="Calibri" w:eastAsia="Calibri" w:hAnsi="Calibri" w:cs="Calibri"/>
          <w:sz w:val="22"/>
          <w:szCs w:val="22"/>
        </w:rPr>
        <w:t xml:space="preserve">1.3 </w:t>
      </w:r>
      <w:r w:rsidR="7D10F86F" w:rsidRPr="170F0042">
        <w:rPr>
          <w:rFonts w:ascii="Calibri" w:eastAsia="Calibri" w:hAnsi="Calibri" w:cs="Calibri"/>
          <w:sz w:val="22"/>
          <w:szCs w:val="22"/>
        </w:rPr>
        <w:t xml:space="preserve">Rule interpretation: The rules will be interpreted and enforced by the Returning Officer Team. The Returning Officer Team are responsible for the good conduct and administration of </w:t>
      </w:r>
      <w:r w:rsidR="0F2EDBB0" w:rsidRPr="170F0042">
        <w:rPr>
          <w:rFonts w:ascii="Calibri" w:eastAsia="Calibri" w:hAnsi="Calibri" w:cs="Calibri"/>
          <w:sz w:val="22"/>
          <w:szCs w:val="22"/>
        </w:rPr>
        <w:t>ref</w:t>
      </w:r>
      <w:r w:rsidR="075CAE92" w:rsidRPr="170F0042">
        <w:rPr>
          <w:rFonts w:ascii="Calibri" w:eastAsia="Calibri" w:hAnsi="Calibri" w:cs="Calibri"/>
          <w:sz w:val="22"/>
          <w:szCs w:val="22"/>
        </w:rPr>
        <w:t>er</w:t>
      </w:r>
      <w:r w:rsidR="0F2EDBB0" w:rsidRPr="170F0042">
        <w:rPr>
          <w:rFonts w:ascii="Calibri" w:eastAsia="Calibri" w:hAnsi="Calibri" w:cs="Calibri"/>
          <w:sz w:val="22"/>
          <w:szCs w:val="22"/>
        </w:rPr>
        <w:t>enda</w:t>
      </w:r>
      <w:r w:rsidR="7D10F86F" w:rsidRPr="170F0042">
        <w:rPr>
          <w:rFonts w:ascii="Calibri" w:eastAsia="Calibri" w:hAnsi="Calibri" w:cs="Calibri"/>
          <w:sz w:val="22"/>
          <w:szCs w:val="22"/>
        </w:rPr>
        <w:t xml:space="preserve"> and have the power to govern and interpret all matters relating to </w:t>
      </w:r>
      <w:r w:rsidR="35A28640" w:rsidRPr="170F0042">
        <w:rPr>
          <w:rFonts w:ascii="Calibri" w:eastAsia="Calibri" w:hAnsi="Calibri" w:cs="Calibri"/>
          <w:sz w:val="22"/>
          <w:szCs w:val="22"/>
        </w:rPr>
        <w:t>referenda</w:t>
      </w:r>
      <w:r w:rsidR="7D10F86F" w:rsidRPr="170F0042">
        <w:rPr>
          <w:rFonts w:ascii="Calibri" w:eastAsia="Calibri" w:hAnsi="Calibri" w:cs="Calibri"/>
          <w:sz w:val="22"/>
          <w:szCs w:val="22"/>
        </w:rPr>
        <w:t xml:space="preserve"> in accordance with the Rules. </w:t>
      </w:r>
    </w:p>
    <w:p w14:paraId="383FE214" w14:textId="50EEECFE" w:rsidR="3335B67F" w:rsidRDefault="3335B67F" w:rsidP="170F0042">
      <w:pPr>
        <w:spacing w:before="240"/>
        <w:ind w:left="720"/>
        <w:rPr>
          <w:rFonts w:ascii="Calibri" w:eastAsia="Calibri" w:hAnsi="Calibri" w:cs="Calibri"/>
          <w:sz w:val="22"/>
          <w:szCs w:val="22"/>
        </w:rPr>
      </w:pPr>
      <w:r w:rsidRPr="170F0042">
        <w:rPr>
          <w:rFonts w:ascii="Calibri" w:eastAsia="Calibri" w:hAnsi="Calibri" w:cs="Calibri"/>
          <w:sz w:val="22"/>
          <w:szCs w:val="22"/>
        </w:rPr>
        <w:t xml:space="preserve">1.4 </w:t>
      </w:r>
      <w:r w:rsidR="7D10F86F" w:rsidRPr="170F0042">
        <w:rPr>
          <w:rFonts w:ascii="Calibri" w:eastAsia="Calibri" w:hAnsi="Calibri" w:cs="Calibri"/>
          <w:sz w:val="22"/>
          <w:szCs w:val="22"/>
        </w:rPr>
        <w:t>Campaign teams: Where rules or regulations refer to ‘</w:t>
      </w:r>
      <w:r w:rsidR="5C693579" w:rsidRPr="170F0042">
        <w:rPr>
          <w:rFonts w:ascii="Calibri" w:eastAsia="Calibri" w:hAnsi="Calibri" w:cs="Calibri"/>
          <w:sz w:val="22"/>
          <w:szCs w:val="22"/>
        </w:rPr>
        <w:t>Campaign teams</w:t>
      </w:r>
      <w:r w:rsidR="7D10F86F" w:rsidRPr="170F0042">
        <w:rPr>
          <w:rFonts w:ascii="Calibri" w:eastAsia="Calibri" w:hAnsi="Calibri" w:cs="Calibri"/>
          <w:sz w:val="22"/>
          <w:szCs w:val="22"/>
        </w:rPr>
        <w:t>’</w:t>
      </w:r>
      <w:r w:rsidR="26859B7B" w:rsidRPr="170F0042">
        <w:rPr>
          <w:rFonts w:ascii="Calibri" w:eastAsia="Calibri" w:hAnsi="Calibri" w:cs="Calibri"/>
          <w:sz w:val="22"/>
          <w:szCs w:val="22"/>
        </w:rPr>
        <w:t xml:space="preserve"> or ‘Campaigners’</w:t>
      </w:r>
      <w:r w:rsidR="7D10F86F" w:rsidRPr="170F0042">
        <w:rPr>
          <w:rFonts w:ascii="Calibri" w:eastAsia="Calibri" w:hAnsi="Calibri" w:cs="Calibri"/>
          <w:sz w:val="22"/>
          <w:szCs w:val="22"/>
        </w:rPr>
        <w:t xml:space="preserve"> this encompasses any member participating in </w:t>
      </w:r>
      <w:r w:rsidR="01C0EEC9" w:rsidRPr="170F0042">
        <w:rPr>
          <w:rFonts w:ascii="Calibri" w:eastAsia="Calibri" w:hAnsi="Calibri" w:cs="Calibri"/>
          <w:sz w:val="22"/>
          <w:szCs w:val="22"/>
        </w:rPr>
        <w:t>Referenda</w:t>
      </w:r>
      <w:r w:rsidR="7D10F86F" w:rsidRPr="170F0042">
        <w:rPr>
          <w:rFonts w:ascii="Calibri" w:eastAsia="Calibri" w:hAnsi="Calibri" w:cs="Calibri"/>
          <w:sz w:val="22"/>
          <w:szCs w:val="22"/>
        </w:rPr>
        <w:t xml:space="preserve"> activity on behalf of a c</w:t>
      </w:r>
      <w:r w:rsidR="1619835E" w:rsidRPr="170F0042">
        <w:rPr>
          <w:rFonts w:ascii="Calibri" w:eastAsia="Calibri" w:hAnsi="Calibri" w:cs="Calibri"/>
          <w:sz w:val="22"/>
          <w:szCs w:val="22"/>
        </w:rPr>
        <w:t>ampaign team</w:t>
      </w:r>
      <w:r w:rsidR="7D10F86F" w:rsidRPr="170F0042">
        <w:rPr>
          <w:rFonts w:ascii="Calibri" w:eastAsia="Calibri" w:hAnsi="Calibri" w:cs="Calibri"/>
          <w:sz w:val="22"/>
          <w:szCs w:val="22"/>
        </w:rPr>
        <w:t xml:space="preserve">. The </w:t>
      </w:r>
      <w:r w:rsidR="398FC869" w:rsidRPr="170F0042">
        <w:rPr>
          <w:rFonts w:ascii="Calibri" w:eastAsia="Calibri" w:hAnsi="Calibri" w:cs="Calibri"/>
          <w:sz w:val="22"/>
          <w:szCs w:val="22"/>
        </w:rPr>
        <w:t>campaign team</w:t>
      </w:r>
      <w:r w:rsidR="7D10F86F" w:rsidRPr="170F0042">
        <w:rPr>
          <w:rFonts w:ascii="Calibri" w:eastAsia="Calibri" w:hAnsi="Calibri" w:cs="Calibri"/>
          <w:sz w:val="22"/>
          <w:szCs w:val="22"/>
        </w:rPr>
        <w:t xml:space="preserve"> is held responsible for all actions related to their </w:t>
      </w:r>
      <w:r w:rsidR="275D3600" w:rsidRPr="170F0042">
        <w:rPr>
          <w:rFonts w:ascii="Calibri" w:eastAsia="Calibri" w:hAnsi="Calibri" w:cs="Calibri"/>
          <w:sz w:val="22"/>
          <w:szCs w:val="22"/>
        </w:rPr>
        <w:t>campaign</w:t>
      </w:r>
      <w:r w:rsidR="7D10F86F" w:rsidRPr="170F0042">
        <w:rPr>
          <w:rFonts w:ascii="Calibri" w:eastAsia="Calibri" w:hAnsi="Calibri" w:cs="Calibri"/>
          <w:sz w:val="22"/>
          <w:szCs w:val="22"/>
        </w:rPr>
        <w:t xml:space="preserve"> activity. </w:t>
      </w:r>
    </w:p>
    <w:p w14:paraId="209829AC" w14:textId="66E31B0A" w:rsidR="7D10F86F" w:rsidRDefault="7D10F86F" w:rsidP="170F0042">
      <w:pPr>
        <w:spacing w:before="240"/>
        <w:rPr>
          <w:rFonts w:ascii="Calibri" w:eastAsia="Calibri" w:hAnsi="Calibri" w:cs="Calibri"/>
          <w:b/>
          <w:bCs/>
          <w:color w:val="000000" w:themeColor="text1"/>
          <w:sz w:val="22"/>
          <w:szCs w:val="22"/>
        </w:rPr>
      </w:pPr>
      <w:r w:rsidRPr="170F0042">
        <w:rPr>
          <w:rFonts w:ascii="Calibri" w:eastAsia="Calibri" w:hAnsi="Calibri" w:cs="Calibri"/>
          <w:b/>
          <w:bCs/>
          <w:color w:val="000000" w:themeColor="text1"/>
          <w:sz w:val="22"/>
          <w:szCs w:val="22"/>
        </w:rPr>
        <w:t xml:space="preserve">2. </w:t>
      </w:r>
      <w:r w:rsidR="14577AD6" w:rsidRPr="170F0042">
        <w:rPr>
          <w:rFonts w:ascii="Calibri" w:eastAsia="Calibri" w:hAnsi="Calibri" w:cs="Calibri"/>
          <w:b/>
          <w:bCs/>
          <w:color w:val="000000" w:themeColor="text1"/>
          <w:sz w:val="22"/>
          <w:szCs w:val="22"/>
        </w:rPr>
        <w:t>General Principles</w:t>
      </w:r>
    </w:p>
    <w:p w14:paraId="7E9077E4" w14:textId="6B155EE5" w:rsidR="3B3A6B06" w:rsidRDefault="3B3A6B06" w:rsidP="170F0042">
      <w:pPr>
        <w:spacing w:before="240"/>
        <w:ind w:left="720"/>
        <w:rPr>
          <w:rFonts w:ascii="Calibri" w:eastAsia="Calibri" w:hAnsi="Calibri" w:cs="Calibri"/>
          <w:color w:val="000000" w:themeColor="text1"/>
          <w:sz w:val="22"/>
          <w:szCs w:val="22"/>
        </w:rPr>
      </w:pPr>
      <w:r w:rsidRPr="170F0042">
        <w:rPr>
          <w:rFonts w:ascii="Calibri" w:eastAsia="Calibri" w:hAnsi="Calibri" w:cs="Calibri"/>
          <w:color w:val="000000" w:themeColor="text1"/>
          <w:sz w:val="22"/>
          <w:szCs w:val="22"/>
        </w:rPr>
        <w:t>2</w:t>
      </w:r>
      <w:r w:rsidR="14577AD6" w:rsidRPr="170F0042">
        <w:rPr>
          <w:rFonts w:ascii="Calibri" w:eastAsia="Calibri" w:hAnsi="Calibri" w:cs="Calibri"/>
          <w:color w:val="000000" w:themeColor="text1"/>
          <w:sz w:val="22"/>
          <w:szCs w:val="22"/>
        </w:rPr>
        <w:t xml:space="preserve">.1 Fairness and Integrity: Ensure a transparent and honest </w:t>
      </w:r>
      <w:r w:rsidR="562915BE" w:rsidRPr="170F0042">
        <w:rPr>
          <w:rFonts w:ascii="Calibri" w:eastAsia="Calibri" w:hAnsi="Calibri" w:cs="Calibri"/>
          <w:color w:val="000000" w:themeColor="text1"/>
          <w:sz w:val="22"/>
          <w:szCs w:val="22"/>
        </w:rPr>
        <w:t>referenda</w:t>
      </w:r>
      <w:r w:rsidR="14577AD6" w:rsidRPr="170F0042">
        <w:rPr>
          <w:rFonts w:ascii="Calibri" w:eastAsia="Calibri" w:hAnsi="Calibri" w:cs="Calibri"/>
          <w:color w:val="000000" w:themeColor="text1"/>
          <w:sz w:val="22"/>
          <w:szCs w:val="22"/>
        </w:rPr>
        <w:t xml:space="preserve"> process. Ca</w:t>
      </w:r>
      <w:r w:rsidR="00AD69E5" w:rsidRPr="170F0042">
        <w:rPr>
          <w:rFonts w:ascii="Calibri" w:eastAsia="Calibri" w:hAnsi="Calibri" w:cs="Calibri"/>
          <w:color w:val="000000" w:themeColor="text1"/>
          <w:sz w:val="22"/>
          <w:szCs w:val="22"/>
        </w:rPr>
        <w:t>mpaigners</w:t>
      </w:r>
      <w:r w:rsidR="14577AD6" w:rsidRPr="170F0042">
        <w:rPr>
          <w:rFonts w:ascii="Calibri" w:eastAsia="Calibri" w:hAnsi="Calibri" w:cs="Calibri"/>
          <w:color w:val="000000" w:themeColor="text1"/>
          <w:sz w:val="22"/>
          <w:szCs w:val="22"/>
        </w:rPr>
        <w:t xml:space="preserve"> must report any accidental rule breaches immediately to the Returning Officer Team.</w:t>
      </w:r>
    </w:p>
    <w:p w14:paraId="51F40545" w14:textId="2A0D2DB8" w:rsidR="6ECCD9B7" w:rsidRDefault="6ECCD9B7" w:rsidP="170F0042">
      <w:pPr>
        <w:spacing w:before="240"/>
        <w:ind w:left="720"/>
        <w:rPr>
          <w:rFonts w:ascii="Calibri" w:eastAsia="Calibri" w:hAnsi="Calibri" w:cs="Calibri"/>
          <w:color w:val="000000" w:themeColor="text1"/>
          <w:sz w:val="22"/>
          <w:szCs w:val="22"/>
        </w:rPr>
      </w:pPr>
      <w:r w:rsidRPr="170F0042">
        <w:rPr>
          <w:rFonts w:ascii="Calibri" w:eastAsia="Calibri" w:hAnsi="Calibri" w:cs="Calibri"/>
          <w:color w:val="000000" w:themeColor="text1"/>
          <w:sz w:val="22"/>
          <w:szCs w:val="22"/>
        </w:rPr>
        <w:t>2</w:t>
      </w:r>
      <w:r w:rsidR="14577AD6" w:rsidRPr="170F0042">
        <w:rPr>
          <w:rFonts w:ascii="Calibri" w:eastAsia="Calibri" w:hAnsi="Calibri" w:cs="Calibri"/>
          <w:color w:val="000000" w:themeColor="text1"/>
          <w:sz w:val="22"/>
          <w:szCs w:val="22"/>
        </w:rPr>
        <w:t>.2 Respect and Inclusion: Treat all participants with respect and promote an inclusive environment. Campaign messages must avoid offensive or discriminatory language.</w:t>
      </w:r>
    </w:p>
    <w:p w14:paraId="43E24D27" w14:textId="50ACE139" w:rsidR="03703FD2" w:rsidRDefault="03703FD2" w:rsidP="170F0042">
      <w:pPr>
        <w:spacing w:before="240"/>
        <w:ind w:left="720"/>
        <w:rPr>
          <w:rFonts w:ascii="Calibri" w:eastAsia="Calibri" w:hAnsi="Calibri" w:cs="Calibri"/>
          <w:color w:val="000000" w:themeColor="text1"/>
          <w:sz w:val="22"/>
          <w:szCs w:val="22"/>
        </w:rPr>
      </w:pPr>
      <w:r w:rsidRPr="170F0042">
        <w:rPr>
          <w:rFonts w:ascii="Calibri" w:eastAsia="Calibri" w:hAnsi="Calibri" w:cs="Calibri"/>
          <w:color w:val="000000" w:themeColor="text1"/>
          <w:sz w:val="22"/>
          <w:szCs w:val="22"/>
        </w:rPr>
        <w:t>2</w:t>
      </w:r>
      <w:r w:rsidR="14577AD6" w:rsidRPr="170F0042">
        <w:rPr>
          <w:rFonts w:ascii="Calibri" w:eastAsia="Calibri" w:hAnsi="Calibri" w:cs="Calibri"/>
          <w:color w:val="000000" w:themeColor="text1"/>
          <w:sz w:val="22"/>
          <w:szCs w:val="22"/>
        </w:rPr>
        <w:t>.3 Compliance: Adhere to legal, university, and SU policies, including GDPR policies if handling any data. Follow university codes of conduct when using campus facilities.</w:t>
      </w:r>
    </w:p>
    <w:p w14:paraId="77EB3952" w14:textId="20151E2D" w:rsidR="55390AE2" w:rsidRDefault="55390AE2" w:rsidP="170F0042">
      <w:pPr>
        <w:spacing w:before="240"/>
        <w:ind w:left="720"/>
        <w:rPr>
          <w:rFonts w:ascii="Calibri" w:eastAsia="Calibri" w:hAnsi="Calibri" w:cs="Calibri"/>
          <w:color w:val="000000" w:themeColor="text1"/>
          <w:sz w:val="22"/>
          <w:szCs w:val="22"/>
        </w:rPr>
      </w:pPr>
      <w:r w:rsidRPr="170F0042">
        <w:rPr>
          <w:rFonts w:ascii="Calibri" w:eastAsia="Calibri" w:hAnsi="Calibri" w:cs="Calibri"/>
          <w:color w:val="000000" w:themeColor="text1"/>
          <w:sz w:val="22"/>
          <w:szCs w:val="22"/>
        </w:rPr>
        <w:t>2</w:t>
      </w:r>
      <w:r w:rsidR="14577AD6" w:rsidRPr="170F0042">
        <w:rPr>
          <w:rFonts w:ascii="Calibri" w:eastAsia="Calibri" w:hAnsi="Calibri" w:cs="Calibri"/>
          <w:color w:val="000000" w:themeColor="text1"/>
          <w:sz w:val="22"/>
          <w:szCs w:val="22"/>
        </w:rPr>
        <w:t>.4 Corrupt Practices: Practices such as use of threatening language, falsification of documents and exchange of money/products in exchange for votes will not be tolerated. Using goods to start a discussion will be permitted but must be within the budget available.</w:t>
      </w:r>
    </w:p>
    <w:p w14:paraId="46F4D908" w14:textId="398E41CB" w:rsidR="034760C1" w:rsidRDefault="034760C1" w:rsidP="170F0042">
      <w:pPr>
        <w:rPr>
          <w:rFonts w:ascii="Calibri" w:eastAsia="Calibri" w:hAnsi="Calibri" w:cs="Calibri"/>
          <w:b/>
          <w:bCs/>
          <w:sz w:val="22"/>
          <w:szCs w:val="22"/>
        </w:rPr>
      </w:pPr>
      <w:r w:rsidRPr="170F0042">
        <w:rPr>
          <w:rFonts w:ascii="Calibri" w:eastAsia="Calibri" w:hAnsi="Calibri" w:cs="Calibri"/>
          <w:b/>
          <w:bCs/>
          <w:sz w:val="22"/>
          <w:szCs w:val="22"/>
        </w:rPr>
        <w:t xml:space="preserve">3. </w:t>
      </w:r>
      <w:r w:rsidR="0D4A947A" w:rsidRPr="170F0042">
        <w:rPr>
          <w:rFonts w:ascii="Calibri" w:eastAsia="Calibri" w:hAnsi="Calibri" w:cs="Calibri"/>
          <w:b/>
          <w:bCs/>
          <w:sz w:val="22"/>
          <w:szCs w:val="22"/>
        </w:rPr>
        <w:t>Timing</w:t>
      </w:r>
    </w:p>
    <w:p w14:paraId="5B527CE5" w14:textId="2E3072AC" w:rsidR="08F71329" w:rsidRDefault="08F71329" w:rsidP="170F0042">
      <w:pPr>
        <w:ind w:left="720"/>
        <w:rPr>
          <w:rFonts w:ascii="Calibri" w:eastAsia="Calibri" w:hAnsi="Calibri" w:cs="Calibri"/>
          <w:sz w:val="22"/>
          <w:szCs w:val="22"/>
        </w:rPr>
      </w:pPr>
      <w:r w:rsidRPr="170F0042">
        <w:rPr>
          <w:rFonts w:ascii="Calibri" w:eastAsia="Calibri" w:hAnsi="Calibri" w:cs="Calibri"/>
          <w:sz w:val="22"/>
          <w:szCs w:val="22"/>
        </w:rPr>
        <w:t xml:space="preserve">3.1 </w:t>
      </w:r>
      <w:r w:rsidR="0D4A947A" w:rsidRPr="170F0042">
        <w:rPr>
          <w:rFonts w:ascii="Calibri" w:eastAsia="Calibri" w:hAnsi="Calibri" w:cs="Calibri"/>
          <w:sz w:val="22"/>
          <w:szCs w:val="22"/>
        </w:rPr>
        <w:t xml:space="preserve">The rules for the </w:t>
      </w:r>
      <w:r w:rsidR="73CEA6AA" w:rsidRPr="170F0042">
        <w:rPr>
          <w:rFonts w:ascii="Calibri" w:eastAsia="Calibri" w:hAnsi="Calibri" w:cs="Calibri"/>
          <w:sz w:val="22"/>
          <w:szCs w:val="22"/>
        </w:rPr>
        <w:t>referenda</w:t>
      </w:r>
      <w:r w:rsidR="0D4A947A" w:rsidRPr="170F0042">
        <w:rPr>
          <w:rFonts w:ascii="Calibri" w:eastAsia="Calibri" w:hAnsi="Calibri" w:cs="Calibri"/>
          <w:sz w:val="22"/>
          <w:szCs w:val="22"/>
        </w:rPr>
        <w:t xml:space="preserve"> will be made available 7 days in advance of the referenda voting period.</w:t>
      </w:r>
    </w:p>
    <w:p w14:paraId="2018D43C" w14:textId="48AF68E3" w:rsidR="5914E764" w:rsidRDefault="12DEEB91" w:rsidP="170F0042">
      <w:pPr>
        <w:ind w:left="720"/>
        <w:rPr>
          <w:rFonts w:ascii="Calibri" w:eastAsia="Calibri" w:hAnsi="Calibri" w:cs="Calibri"/>
          <w:sz w:val="22"/>
          <w:szCs w:val="22"/>
        </w:rPr>
      </w:pPr>
      <w:r w:rsidRPr="0AE0669E">
        <w:rPr>
          <w:rFonts w:ascii="Calibri" w:eastAsia="Calibri" w:hAnsi="Calibri" w:cs="Calibri"/>
          <w:sz w:val="22"/>
          <w:szCs w:val="22"/>
        </w:rPr>
        <w:t xml:space="preserve">3.2 </w:t>
      </w:r>
      <w:r w:rsidR="353F6F22" w:rsidRPr="0AE0669E">
        <w:rPr>
          <w:rFonts w:ascii="Calibri" w:eastAsia="Calibri" w:hAnsi="Calibri" w:cs="Calibri"/>
          <w:sz w:val="22"/>
          <w:szCs w:val="22"/>
        </w:rPr>
        <w:t xml:space="preserve">The referenda voting period will begin on the </w:t>
      </w:r>
      <w:r w:rsidR="7B5168B8" w:rsidRPr="0AE0669E">
        <w:rPr>
          <w:rFonts w:ascii="Calibri" w:eastAsia="Calibri" w:hAnsi="Calibri" w:cs="Calibri"/>
          <w:sz w:val="22"/>
          <w:szCs w:val="22"/>
        </w:rPr>
        <w:t>18th May</w:t>
      </w:r>
      <w:r w:rsidR="353F6F22" w:rsidRPr="0AE0669E">
        <w:rPr>
          <w:rFonts w:ascii="Calibri" w:eastAsia="Calibri" w:hAnsi="Calibri" w:cs="Calibri"/>
          <w:sz w:val="22"/>
          <w:szCs w:val="22"/>
        </w:rPr>
        <w:t xml:space="preserve"> 10am and end on the </w:t>
      </w:r>
      <w:r w:rsidR="68FF3183" w:rsidRPr="0AE0669E">
        <w:rPr>
          <w:rFonts w:ascii="Calibri" w:eastAsia="Calibri" w:hAnsi="Calibri" w:cs="Calibri"/>
          <w:sz w:val="22"/>
          <w:szCs w:val="22"/>
        </w:rPr>
        <w:t>20th May</w:t>
      </w:r>
      <w:r w:rsidR="353F6F22" w:rsidRPr="0AE0669E">
        <w:rPr>
          <w:rFonts w:ascii="Calibri" w:eastAsia="Calibri" w:hAnsi="Calibri" w:cs="Calibri"/>
          <w:sz w:val="22"/>
          <w:szCs w:val="22"/>
        </w:rPr>
        <w:t xml:space="preserve"> at 5pm.</w:t>
      </w:r>
    </w:p>
    <w:p w14:paraId="559CF006" w14:textId="3F62D4E2" w:rsidR="4328D18A" w:rsidRDefault="6C997D6D" w:rsidP="170F0042">
      <w:pPr>
        <w:ind w:left="720"/>
        <w:rPr>
          <w:rFonts w:ascii="Calibri" w:eastAsia="Calibri" w:hAnsi="Calibri" w:cs="Calibri"/>
          <w:sz w:val="22"/>
          <w:szCs w:val="22"/>
        </w:rPr>
      </w:pPr>
      <w:r w:rsidRPr="0AE0669E">
        <w:rPr>
          <w:rFonts w:ascii="Calibri" w:eastAsia="Calibri" w:hAnsi="Calibri" w:cs="Calibri"/>
          <w:sz w:val="22"/>
          <w:szCs w:val="22"/>
        </w:rPr>
        <w:t xml:space="preserve">3.3 </w:t>
      </w:r>
      <w:r w:rsidR="51E0141D" w:rsidRPr="0AE0669E">
        <w:rPr>
          <w:rFonts w:ascii="Calibri" w:eastAsia="Calibri" w:hAnsi="Calibri" w:cs="Calibri"/>
          <w:sz w:val="22"/>
          <w:szCs w:val="22"/>
        </w:rPr>
        <w:t xml:space="preserve">Any complaints regarding the conduct of the referenda or a campaigning team must be received by 7pm on the </w:t>
      </w:r>
      <w:r w:rsidR="514E6AF0" w:rsidRPr="0AE0669E">
        <w:rPr>
          <w:rFonts w:ascii="Calibri" w:eastAsia="Calibri" w:hAnsi="Calibri" w:cs="Calibri"/>
          <w:sz w:val="22"/>
          <w:szCs w:val="22"/>
        </w:rPr>
        <w:t>final day of voting</w:t>
      </w:r>
      <w:r w:rsidR="51E0141D" w:rsidRPr="0AE0669E">
        <w:rPr>
          <w:rFonts w:ascii="Calibri" w:eastAsia="Calibri" w:hAnsi="Calibri" w:cs="Calibri"/>
          <w:sz w:val="22"/>
          <w:szCs w:val="22"/>
        </w:rPr>
        <w:t>.</w:t>
      </w:r>
    </w:p>
    <w:p w14:paraId="5D6147BC" w14:textId="45F67DD5" w:rsidR="64A9F05E" w:rsidRDefault="64A9F05E" w:rsidP="170F0042">
      <w:pPr>
        <w:ind w:left="720"/>
        <w:rPr>
          <w:rFonts w:ascii="Calibri" w:eastAsia="Calibri" w:hAnsi="Calibri" w:cs="Calibri"/>
          <w:sz w:val="22"/>
          <w:szCs w:val="22"/>
        </w:rPr>
      </w:pPr>
      <w:r w:rsidRPr="170F0042">
        <w:rPr>
          <w:rFonts w:ascii="Calibri" w:eastAsia="Calibri" w:hAnsi="Calibri" w:cs="Calibri"/>
          <w:sz w:val="22"/>
          <w:szCs w:val="22"/>
        </w:rPr>
        <w:t xml:space="preserve">3.4 </w:t>
      </w:r>
      <w:r w:rsidR="569FCA5E" w:rsidRPr="170F0042">
        <w:rPr>
          <w:rFonts w:ascii="Calibri" w:eastAsia="Calibri" w:hAnsi="Calibri" w:cs="Calibri"/>
          <w:sz w:val="22"/>
          <w:szCs w:val="22"/>
        </w:rPr>
        <w:t xml:space="preserve">Any expenses incurred whilst campaigning </w:t>
      </w:r>
      <w:r w:rsidR="278B4E11" w:rsidRPr="170F0042">
        <w:rPr>
          <w:rFonts w:ascii="Calibri" w:eastAsia="Calibri" w:hAnsi="Calibri" w:cs="Calibri"/>
          <w:sz w:val="22"/>
          <w:szCs w:val="22"/>
        </w:rPr>
        <w:t xml:space="preserve">must be </w:t>
      </w:r>
      <w:r w:rsidR="50C4D28A" w:rsidRPr="170F0042">
        <w:rPr>
          <w:rFonts w:ascii="Calibri" w:eastAsia="Calibri" w:hAnsi="Calibri" w:cs="Calibri"/>
          <w:sz w:val="22"/>
          <w:szCs w:val="22"/>
        </w:rPr>
        <w:t xml:space="preserve">reported back to the Students’ Union by 7pm on the </w:t>
      </w:r>
      <w:r w:rsidR="002D67E3">
        <w:rPr>
          <w:rFonts w:ascii="Calibri" w:eastAsia="Calibri" w:hAnsi="Calibri" w:cs="Calibri"/>
          <w:sz w:val="22"/>
          <w:szCs w:val="22"/>
        </w:rPr>
        <w:t>20</w:t>
      </w:r>
      <w:r w:rsidR="50C4D28A" w:rsidRPr="170F0042">
        <w:rPr>
          <w:rFonts w:ascii="Calibri" w:eastAsia="Calibri" w:hAnsi="Calibri" w:cs="Calibri"/>
          <w:sz w:val="22"/>
          <w:szCs w:val="22"/>
          <w:vertAlign w:val="superscript"/>
        </w:rPr>
        <w:t>th</w:t>
      </w:r>
      <w:r w:rsidR="50C4D28A" w:rsidRPr="170F0042">
        <w:rPr>
          <w:rFonts w:ascii="Calibri" w:eastAsia="Calibri" w:hAnsi="Calibri" w:cs="Calibri"/>
          <w:sz w:val="22"/>
          <w:szCs w:val="22"/>
        </w:rPr>
        <w:t xml:space="preserve"> of </w:t>
      </w:r>
      <w:r w:rsidR="002D67E3">
        <w:rPr>
          <w:rFonts w:ascii="Calibri" w:eastAsia="Calibri" w:hAnsi="Calibri" w:cs="Calibri"/>
          <w:sz w:val="22"/>
          <w:szCs w:val="22"/>
        </w:rPr>
        <w:t>May</w:t>
      </w:r>
      <w:r w:rsidR="50C4D28A" w:rsidRPr="170F0042">
        <w:rPr>
          <w:rFonts w:ascii="Calibri" w:eastAsia="Calibri" w:hAnsi="Calibri" w:cs="Calibri"/>
          <w:sz w:val="22"/>
          <w:szCs w:val="22"/>
        </w:rPr>
        <w:t>.</w:t>
      </w:r>
    </w:p>
    <w:p w14:paraId="524C46BE" w14:textId="2EE35556" w:rsidR="6DA50579" w:rsidRDefault="6DA50579" w:rsidP="170F0042">
      <w:pPr>
        <w:rPr>
          <w:rFonts w:ascii="Calibri" w:eastAsia="Calibri" w:hAnsi="Calibri" w:cs="Calibri"/>
          <w:b/>
          <w:bCs/>
          <w:sz w:val="22"/>
          <w:szCs w:val="22"/>
        </w:rPr>
      </w:pPr>
      <w:r w:rsidRPr="170F0042">
        <w:rPr>
          <w:rFonts w:ascii="Calibri" w:eastAsia="Calibri" w:hAnsi="Calibri" w:cs="Calibri"/>
          <w:b/>
          <w:bCs/>
          <w:sz w:val="22"/>
          <w:szCs w:val="22"/>
        </w:rPr>
        <w:lastRenderedPageBreak/>
        <w:t xml:space="preserve">4. </w:t>
      </w:r>
      <w:r w:rsidR="50C4D28A" w:rsidRPr="170F0042">
        <w:rPr>
          <w:rFonts w:ascii="Calibri" w:eastAsia="Calibri" w:hAnsi="Calibri" w:cs="Calibri"/>
          <w:b/>
          <w:bCs/>
          <w:sz w:val="22"/>
          <w:szCs w:val="22"/>
        </w:rPr>
        <w:t>Campaigning</w:t>
      </w:r>
    </w:p>
    <w:p w14:paraId="1FAC1393" w14:textId="1F771440" w:rsidR="22B1FECB" w:rsidRDefault="22B1FECB" w:rsidP="170F0042">
      <w:pPr>
        <w:ind w:left="720"/>
        <w:rPr>
          <w:rFonts w:ascii="Calibri" w:eastAsia="Calibri" w:hAnsi="Calibri" w:cs="Calibri"/>
          <w:sz w:val="22"/>
          <w:szCs w:val="22"/>
        </w:rPr>
      </w:pPr>
      <w:r w:rsidRPr="170F0042">
        <w:rPr>
          <w:rFonts w:ascii="Calibri" w:eastAsia="Calibri" w:hAnsi="Calibri" w:cs="Calibri"/>
          <w:sz w:val="22"/>
          <w:szCs w:val="22"/>
        </w:rPr>
        <w:t xml:space="preserve">4.1 </w:t>
      </w:r>
      <w:r w:rsidR="19D453B0" w:rsidRPr="170F0042">
        <w:rPr>
          <w:rFonts w:ascii="Calibri" w:eastAsia="Calibri" w:hAnsi="Calibri" w:cs="Calibri"/>
          <w:sz w:val="22"/>
          <w:szCs w:val="22"/>
        </w:rPr>
        <w:t>A group of no fewer than 3 Students</w:t>
      </w:r>
      <w:r w:rsidR="50C4D28A" w:rsidRPr="170F0042">
        <w:rPr>
          <w:rFonts w:ascii="Calibri" w:eastAsia="Calibri" w:hAnsi="Calibri" w:cs="Calibri"/>
          <w:sz w:val="22"/>
          <w:szCs w:val="22"/>
        </w:rPr>
        <w:t xml:space="preserve"> can form </w:t>
      </w:r>
      <w:r w:rsidR="4C65DFA5" w:rsidRPr="170F0042">
        <w:rPr>
          <w:rFonts w:ascii="Calibri" w:eastAsia="Calibri" w:hAnsi="Calibri" w:cs="Calibri"/>
          <w:sz w:val="22"/>
          <w:szCs w:val="22"/>
        </w:rPr>
        <w:t xml:space="preserve">the leadership of </w:t>
      </w:r>
      <w:r w:rsidR="50C4D28A" w:rsidRPr="170F0042">
        <w:rPr>
          <w:rFonts w:ascii="Calibri" w:eastAsia="Calibri" w:hAnsi="Calibri" w:cs="Calibri"/>
          <w:sz w:val="22"/>
          <w:szCs w:val="22"/>
        </w:rPr>
        <w:t xml:space="preserve">campaigning groups for the purposes of the referenda and must be either campaigning for “YES” or “NO”. </w:t>
      </w:r>
    </w:p>
    <w:p w14:paraId="0EE8E5C7" w14:textId="40A3B0DD" w:rsidR="57D1B833" w:rsidRDefault="57D1B833" w:rsidP="170F0042">
      <w:pPr>
        <w:ind w:left="720"/>
        <w:rPr>
          <w:rFonts w:ascii="Calibri" w:eastAsia="Calibri" w:hAnsi="Calibri" w:cs="Calibri"/>
          <w:sz w:val="22"/>
          <w:szCs w:val="22"/>
        </w:rPr>
      </w:pPr>
      <w:r w:rsidRPr="170F0042">
        <w:rPr>
          <w:rFonts w:ascii="Calibri" w:eastAsia="Calibri" w:hAnsi="Calibri" w:cs="Calibri"/>
          <w:sz w:val="22"/>
          <w:szCs w:val="22"/>
        </w:rPr>
        <w:t xml:space="preserve">4.2 </w:t>
      </w:r>
      <w:r w:rsidR="7C366292" w:rsidRPr="170F0042">
        <w:rPr>
          <w:rFonts w:ascii="Calibri" w:eastAsia="Calibri" w:hAnsi="Calibri" w:cs="Calibri"/>
          <w:sz w:val="22"/>
          <w:szCs w:val="22"/>
        </w:rPr>
        <w:t xml:space="preserve">Students wishing to be part of the formal Yes or No campaign teams, must make themselves </w:t>
      </w:r>
      <w:r w:rsidR="57BBB0C8" w:rsidRPr="170F0042">
        <w:rPr>
          <w:rFonts w:ascii="Calibri" w:eastAsia="Calibri" w:hAnsi="Calibri" w:cs="Calibri"/>
          <w:sz w:val="22"/>
          <w:szCs w:val="22"/>
        </w:rPr>
        <w:t>known to the SU Voice team via Representation@cardiffmet.ac.uk</w:t>
      </w:r>
    </w:p>
    <w:p w14:paraId="317FD3A6" w14:textId="3C8F2FB0" w:rsidR="7EC5BFEF" w:rsidRDefault="7EC5BFEF" w:rsidP="170F0042">
      <w:pPr>
        <w:spacing w:before="240"/>
        <w:ind w:left="720"/>
        <w:rPr>
          <w:rFonts w:ascii="Calibri" w:eastAsia="Calibri" w:hAnsi="Calibri" w:cs="Calibri"/>
          <w:color w:val="000000" w:themeColor="text1"/>
          <w:sz w:val="22"/>
          <w:szCs w:val="22"/>
        </w:rPr>
      </w:pPr>
      <w:r w:rsidRPr="170F0042">
        <w:rPr>
          <w:rFonts w:ascii="Calibri" w:eastAsia="Calibri" w:hAnsi="Calibri" w:cs="Calibri"/>
          <w:color w:val="000000" w:themeColor="text1"/>
          <w:sz w:val="22"/>
          <w:szCs w:val="22"/>
        </w:rPr>
        <w:t>4.3 Campaigning is allowed only within official dates set by the SU. Promotional material posted before official dates will be considered violation of the rules.</w:t>
      </w:r>
    </w:p>
    <w:p w14:paraId="570D8D1F" w14:textId="2DC92B60" w:rsidR="7EC5BFEF" w:rsidRDefault="7EC5BFEF" w:rsidP="170F0042">
      <w:pPr>
        <w:spacing w:before="240"/>
        <w:ind w:left="720"/>
        <w:rPr>
          <w:rFonts w:ascii="Calibri" w:eastAsia="Calibri" w:hAnsi="Calibri" w:cs="Calibri"/>
          <w:color w:val="000000" w:themeColor="text1"/>
          <w:sz w:val="22"/>
          <w:szCs w:val="22"/>
        </w:rPr>
      </w:pPr>
      <w:r w:rsidRPr="170F0042">
        <w:rPr>
          <w:rFonts w:ascii="Calibri" w:eastAsia="Calibri" w:hAnsi="Calibri" w:cs="Calibri"/>
          <w:color w:val="000000" w:themeColor="text1"/>
          <w:sz w:val="22"/>
          <w:szCs w:val="22"/>
        </w:rPr>
        <w:t>4.5 Ensure all campaign activities are equally accessible. Usage of things like university mailing lists which are not available to all ca</w:t>
      </w:r>
      <w:r w:rsidR="10B7C99F" w:rsidRPr="170F0042">
        <w:rPr>
          <w:rFonts w:ascii="Calibri" w:eastAsia="Calibri" w:hAnsi="Calibri" w:cs="Calibri"/>
          <w:color w:val="000000" w:themeColor="text1"/>
          <w:sz w:val="22"/>
          <w:szCs w:val="22"/>
        </w:rPr>
        <w:t>mpaign teams</w:t>
      </w:r>
      <w:r w:rsidRPr="170F0042">
        <w:rPr>
          <w:rFonts w:ascii="Calibri" w:eastAsia="Calibri" w:hAnsi="Calibri" w:cs="Calibri"/>
          <w:color w:val="000000" w:themeColor="text1"/>
          <w:sz w:val="22"/>
          <w:szCs w:val="22"/>
        </w:rPr>
        <w:t xml:space="preserve"> will not be permitted. </w:t>
      </w:r>
    </w:p>
    <w:p w14:paraId="201CB065" w14:textId="7D6E53E9" w:rsidR="7EC5BFEF" w:rsidRDefault="7EC5BFEF" w:rsidP="170F0042">
      <w:pPr>
        <w:spacing w:before="240"/>
        <w:ind w:left="720"/>
        <w:rPr>
          <w:rFonts w:ascii="Calibri" w:eastAsia="Calibri" w:hAnsi="Calibri" w:cs="Calibri"/>
          <w:color w:val="000000" w:themeColor="text1"/>
          <w:sz w:val="22"/>
          <w:szCs w:val="22"/>
        </w:rPr>
      </w:pPr>
      <w:r w:rsidRPr="170F0042">
        <w:rPr>
          <w:rFonts w:ascii="Calibri" w:eastAsia="Calibri" w:hAnsi="Calibri" w:cs="Calibri"/>
          <w:color w:val="000000" w:themeColor="text1"/>
          <w:sz w:val="22"/>
          <w:szCs w:val="22"/>
        </w:rPr>
        <w:t>4.6 Ca</w:t>
      </w:r>
      <w:r w:rsidR="677DB782" w:rsidRPr="170F0042">
        <w:rPr>
          <w:rFonts w:ascii="Calibri" w:eastAsia="Calibri" w:hAnsi="Calibri" w:cs="Calibri"/>
          <w:color w:val="000000" w:themeColor="text1"/>
          <w:sz w:val="22"/>
          <w:szCs w:val="22"/>
        </w:rPr>
        <w:t>mpaigners</w:t>
      </w:r>
      <w:r w:rsidRPr="170F0042">
        <w:rPr>
          <w:rFonts w:ascii="Calibri" w:eastAsia="Calibri" w:hAnsi="Calibri" w:cs="Calibri"/>
          <w:color w:val="000000" w:themeColor="text1"/>
          <w:sz w:val="22"/>
          <w:szCs w:val="22"/>
        </w:rPr>
        <w:t xml:space="preserve"> are allowed to use the SU logo if they wish to do so. They are not allowed to use logo of any other organisations, including the university logo.</w:t>
      </w:r>
    </w:p>
    <w:p w14:paraId="6D1707DE" w14:textId="48681F77" w:rsidR="7EC5BFEF" w:rsidRDefault="7EC5BFEF" w:rsidP="170F0042">
      <w:pPr>
        <w:spacing w:before="240"/>
        <w:ind w:left="720"/>
        <w:rPr>
          <w:rFonts w:ascii="Calibri" w:eastAsia="Calibri" w:hAnsi="Calibri" w:cs="Calibri"/>
          <w:color w:val="000000" w:themeColor="text1"/>
          <w:sz w:val="22"/>
          <w:szCs w:val="22"/>
        </w:rPr>
      </w:pPr>
      <w:r w:rsidRPr="170F0042">
        <w:rPr>
          <w:rFonts w:ascii="Calibri" w:eastAsia="Calibri" w:hAnsi="Calibri" w:cs="Calibri"/>
          <w:color w:val="000000" w:themeColor="text1"/>
          <w:sz w:val="22"/>
          <w:szCs w:val="22"/>
        </w:rPr>
        <w:t xml:space="preserve">4.7 </w:t>
      </w:r>
      <w:r w:rsidR="4457FBEC" w:rsidRPr="170F0042">
        <w:rPr>
          <w:rFonts w:ascii="Calibri" w:eastAsia="Calibri" w:hAnsi="Calibri" w:cs="Calibri"/>
          <w:color w:val="000000" w:themeColor="text1"/>
          <w:sz w:val="22"/>
          <w:szCs w:val="22"/>
        </w:rPr>
        <w:t>Individual c</w:t>
      </w:r>
      <w:r w:rsidRPr="170F0042">
        <w:rPr>
          <w:rFonts w:ascii="Calibri" w:eastAsia="Calibri" w:hAnsi="Calibri" w:cs="Calibri"/>
          <w:color w:val="000000" w:themeColor="text1"/>
          <w:sz w:val="22"/>
          <w:szCs w:val="22"/>
        </w:rPr>
        <w:t xml:space="preserve">ampaign </w:t>
      </w:r>
      <w:r w:rsidR="2D61DBBB" w:rsidRPr="170F0042">
        <w:rPr>
          <w:rFonts w:ascii="Calibri" w:eastAsia="Calibri" w:hAnsi="Calibri" w:cs="Calibri"/>
          <w:color w:val="000000" w:themeColor="text1"/>
          <w:sz w:val="22"/>
          <w:szCs w:val="22"/>
        </w:rPr>
        <w:t xml:space="preserve">team </w:t>
      </w:r>
      <w:r w:rsidRPr="170F0042">
        <w:rPr>
          <w:rFonts w:ascii="Calibri" w:eastAsia="Calibri" w:hAnsi="Calibri" w:cs="Calibri"/>
          <w:color w:val="000000" w:themeColor="text1"/>
          <w:sz w:val="22"/>
          <w:szCs w:val="22"/>
        </w:rPr>
        <w:t>budget</w:t>
      </w:r>
      <w:r w:rsidR="0515801E" w:rsidRPr="170F0042">
        <w:rPr>
          <w:rFonts w:ascii="Calibri" w:eastAsia="Calibri" w:hAnsi="Calibri" w:cs="Calibri"/>
          <w:color w:val="000000" w:themeColor="text1"/>
          <w:sz w:val="22"/>
          <w:szCs w:val="22"/>
        </w:rPr>
        <w:t>s</w:t>
      </w:r>
      <w:r w:rsidRPr="170F0042">
        <w:rPr>
          <w:rFonts w:ascii="Calibri" w:eastAsia="Calibri" w:hAnsi="Calibri" w:cs="Calibri"/>
          <w:color w:val="000000" w:themeColor="text1"/>
          <w:sz w:val="22"/>
          <w:szCs w:val="22"/>
        </w:rPr>
        <w:t xml:space="preserve"> </w:t>
      </w:r>
      <w:r w:rsidR="0515801E" w:rsidRPr="170F0042">
        <w:rPr>
          <w:rFonts w:ascii="Calibri" w:eastAsia="Calibri" w:hAnsi="Calibri" w:cs="Calibri"/>
          <w:color w:val="000000" w:themeColor="text1"/>
          <w:sz w:val="22"/>
          <w:szCs w:val="22"/>
        </w:rPr>
        <w:t xml:space="preserve">are </w:t>
      </w:r>
      <w:r w:rsidRPr="170F0042">
        <w:rPr>
          <w:rFonts w:ascii="Calibri" w:eastAsia="Calibri" w:hAnsi="Calibri" w:cs="Calibri"/>
          <w:color w:val="000000" w:themeColor="text1"/>
          <w:sz w:val="22"/>
          <w:szCs w:val="22"/>
        </w:rPr>
        <w:t xml:space="preserve">capped at £50, with expenses submitted within 3 hours of voting closure to </w:t>
      </w:r>
      <w:hyperlink r:id="rId5">
        <w:r w:rsidRPr="170F0042">
          <w:rPr>
            <w:rStyle w:val="Hyperlink"/>
            <w:rFonts w:ascii="Calibri" w:eastAsia="Calibri" w:hAnsi="Calibri" w:cs="Calibri"/>
            <w:sz w:val="22"/>
            <w:szCs w:val="22"/>
          </w:rPr>
          <w:t>representation@cardiffmet.ac.uk</w:t>
        </w:r>
      </w:hyperlink>
      <w:r w:rsidRPr="170F0042">
        <w:rPr>
          <w:rFonts w:ascii="Calibri" w:eastAsia="Calibri" w:hAnsi="Calibri" w:cs="Calibri"/>
          <w:color w:val="000000" w:themeColor="text1"/>
          <w:sz w:val="22"/>
          <w:szCs w:val="22"/>
        </w:rPr>
        <w:t xml:space="preserve"> . All receipts must be provided for verification. Campaigners can not use personal favours to reduce their costs. If this is done, their budget would still be calculated as if no discount was received to ensure fairness.</w:t>
      </w:r>
    </w:p>
    <w:p w14:paraId="1829C05B" w14:textId="5510E28F" w:rsidR="7EC5BFEF" w:rsidRDefault="7EC5BFEF" w:rsidP="170F0042">
      <w:pPr>
        <w:spacing w:before="240"/>
        <w:ind w:left="720"/>
        <w:rPr>
          <w:rFonts w:ascii="Calibri" w:eastAsia="Calibri" w:hAnsi="Calibri" w:cs="Calibri"/>
          <w:sz w:val="22"/>
          <w:szCs w:val="22"/>
        </w:rPr>
      </w:pPr>
      <w:r w:rsidRPr="170F0042">
        <w:rPr>
          <w:rFonts w:ascii="Calibri" w:eastAsia="Calibri" w:hAnsi="Calibri" w:cs="Calibri"/>
          <w:color w:val="000000" w:themeColor="text1"/>
          <w:sz w:val="22"/>
          <w:szCs w:val="22"/>
        </w:rPr>
        <w:t>4.8  All items used for campaigning must be expensed. Any pre-existing materials of value below £5 do not need to be expensed and will be counted as a free resource. For example, this might include cardboard, cello tape, blue tack. Any paid advertisement must be expensed.</w:t>
      </w:r>
    </w:p>
    <w:p w14:paraId="3ED5F779" w14:textId="035A12B1" w:rsidR="7EC5BFEF" w:rsidRDefault="7EC5BFEF" w:rsidP="170F0042">
      <w:pPr>
        <w:spacing w:before="240"/>
        <w:ind w:left="720"/>
        <w:rPr>
          <w:rFonts w:ascii="Calibri" w:eastAsia="Calibri" w:hAnsi="Calibri" w:cs="Calibri"/>
          <w:color w:val="000000" w:themeColor="text1"/>
          <w:sz w:val="22"/>
          <w:szCs w:val="22"/>
        </w:rPr>
      </w:pPr>
      <w:r w:rsidRPr="170F0042">
        <w:rPr>
          <w:rFonts w:ascii="Calibri" w:eastAsia="Calibri" w:hAnsi="Calibri" w:cs="Calibri"/>
          <w:color w:val="000000" w:themeColor="text1"/>
          <w:sz w:val="22"/>
          <w:szCs w:val="22"/>
        </w:rPr>
        <w:t>4.9 Neutrality: University and SU staff must remain impartial. Staff cannot endorse candidates on social media or within any capacity as a staff member. SU and University staff that do hold full student status can endorse candidates while not working. For avoidance of doubt, any teaching staff member or PhD/PGR students teaching can not endorse candidates during scheduled teaching sessions.</w:t>
      </w:r>
    </w:p>
    <w:p w14:paraId="0B92D441" w14:textId="5C150FF2" w:rsidR="170F0042" w:rsidRDefault="170F0042" w:rsidP="170F0042">
      <w:pPr>
        <w:ind w:left="720"/>
        <w:rPr>
          <w:rFonts w:ascii="Calibri" w:eastAsia="Calibri" w:hAnsi="Calibri" w:cs="Calibri"/>
          <w:b/>
          <w:bCs/>
          <w:color w:val="000000" w:themeColor="text1"/>
          <w:sz w:val="22"/>
          <w:szCs w:val="22"/>
        </w:rPr>
      </w:pPr>
    </w:p>
    <w:p w14:paraId="08F7B748" w14:textId="0F713699" w:rsidR="1C01915C" w:rsidRDefault="1C01915C" w:rsidP="170F0042">
      <w:pPr>
        <w:rPr>
          <w:rFonts w:ascii="Calibri" w:eastAsia="Calibri" w:hAnsi="Calibri" w:cs="Calibri"/>
          <w:b/>
          <w:bCs/>
          <w:sz w:val="22"/>
          <w:szCs w:val="22"/>
        </w:rPr>
      </w:pPr>
      <w:r w:rsidRPr="170F0042">
        <w:rPr>
          <w:rFonts w:ascii="Calibri" w:eastAsia="Calibri" w:hAnsi="Calibri" w:cs="Calibri"/>
          <w:b/>
          <w:bCs/>
          <w:sz w:val="22"/>
          <w:szCs w:val="22"/>
        </w:rPr>
        <w:t xml:space="preserve">5. </w:t>
      </w:r>
      <w:r w:rsidR="41939D5C" w:rsidRPr="170F0042">
        <w:rPr>
          <w:rFonts w:ascii="Calibri" w:eastAsia="Calibri" w:hAnsi="Calibri" w:cs="Calibri"/>
          <w:b/>
          <w:bCs/>
          <w:sz w:val="22"/>
          <w:szCs w:val="22"/>
        </w:rPr>
        <w:t>Voting</w:t>
      </w:r>
      <w:r w:rsidR="49E6BDD3" w:rsidRPr="170F0042">
        <w:rPr>
          <w:rFonts w:ascii="Calibri" w:eastAsia="Calibri" w:hAnsi="Calibri" w:cs="Calibri"/>
          <w:b/>
          <w:bCs/>
          <w:sz w:val="22"/>
          <w:szCs w:val="22"/>
        </w:rPr>
        <w:t xml:space="preserve"> and Results</w:t>
      </w:r>
    </w:p>
    <w:p w14:paraId="3986E561" w14:textId="061C1583" w:rsidR="6B2FC1C2" w:rsidRDefault="6B2FC1C2" w:rsidP="170F0042">
      <w:pPr>
        <w:ind w:left="720"/>
        <w:rPr>
          <w:rFonts w:ascii="Calibri" w:eastAsia="Calibri" w:hAnsi="Calibri" w:cs="Calibri"/>
          <w:sz w:val="22"/>
          <w:szCs w:val="22"/>
        </w:rPr>
      </w:pPr>
      <w:r w:rsidRPr="170F0042">
        <w:rPr>
          <w:rFonts w:ascii="Calibri" w:eastAsia="Calibri" w:hAnsi="Calibri" w:cs="Calibri"/>
          <w:sz w:val="22"/>
          <w:szCs w:val="22"/>
        </w:rPr>
        <w:t xml:space="preserve">5.1 </w:t>
      </w:r>
      <w:r w:rsidR="41939D5C" w:rsidRPr="170F0042">
        <w:rPr>
          <w:rFonts w:ascii="Calibri" w:eastAsia="Calibri" w:hAnsi="Calibri" w:cs="Calibri"/>
          <w:sz w:val="22"/>
          <w:szCs w:val="22"/>
        </w:rPr>
        <w:t xml:space="preserve">Voting shall be conducted via the Students’ Union website and available to Student members who are fully enrolled on a Cardiff Met programme. </w:t>
      </w:r>
    </w:p>
    <w:p w14:paraId="1E79EC9C" w14:textId="64FF644E" w:rsidR="26984CE5" w:rsidRDefault="26984CE5" w:rsidP="170F0042">
      <w:pPr>
        <w:ind w:left="720"/>
        <w:rPr>
          <w:rFonts w:ascii="Calibri" w:eastAsia="Calibri" w:hAnsi="Calibri" w:cs="Calibri"/>
          <w:sz w:val="22"/>
          <w:szCs w:val="22"/>
        </w:rPr>
      </w:pPr>
      <w:r w:rsidRPr="170F0042">
        <w:rPr>
          <w:rFonts w:ascii="Calibri" w:eastAsia="Calibri" w:hAnsi="Calibri" w:cs="Calibri"/>
          <w:sz w:val="22"/>
          <w:szCs w:val="22"/>
        </w:rPr>
        <w:t xml:space="preserve">5.2 </w:t>
      </w:r>
      <w:r w:rsidR="41939D5C" w:rsidRPr="170F0042">
        <w:rPr>
          <w:rFonts w:ascii="Calibri" w:eastAsia="Calibri" w:hAnsi="Calibri" w:cs="Calibri"/>
          <w:sz w:val="22"/>
          <w:szCs w:val="22"/>
        </w:rPr>
        <w:t xml:space="preserve">Referenda voting shall be conducted in First Past the Post style and voters will only be able to cast their vote for one option. </w:t>
      </w:r>
    </w:p>
    <w:p w14:paraId="7E68449D" w14:textId="0B522801" w:rsidR="6C10B9FF" w:rsidRDefault="6C10B9FF" w:rsidP="170F0042">
      <w:pPr>
        <w:ind w:left="720"/>
        <w:rPr>
          <w:rFonts w:ascii="Calibri" w:eastAsia="Calibri" w:hAnsi="Calibri" w:cs="Calibri"/>
          <w:sz w:val="22"/>
          <w:szCs w:val="22"/>
        </w:rPr>
      </w:pPr>
      <w:r w:rsidRPr="170F0042">
        <w:rPr>
          <w:rFonts w:ascii="Calibri" w:eastAsia="Calibri" w:hAnsi="Calibri" w:cs="Calibri"/>
          <w:sz w:val="22"/>
          <w:szCs w:val="22"/>
        </w:rPr>
        <w:t xml:space="preserve">5.3 </w:t>
      </w:r>
      <w:r w:rsidR="087C75BB" w:rsidRPr="170F0042">
        <w:rPr>
          <w:rFonts w:ascii="Calibri" w:eastAsia="Calibri" w:hAnsi="Calibri" w:cs="Calibri"/>
          <w:sz w:val="22"/>
          <w:szCs w:val="22"/>
        </w:rPr>
        <w:t>Voting shall be conducted in a free and fair manner.</w:t>
      </w:r>
    </w:p>
    <w:p w14:paraId="2BB40E2F" w14:textId="2A3A5836" w:rsidR="32846C40" w:rsidRDefault="32846C40" w:rsidP="170F0042">
      <w:pPr>
        <w:ind w:left="720"/>
        <w:rPr>
          <w:rFonts w:ascii="Calibri" w:eastAsia="Calibri" w:hAnsi="Calibri" w:cs="Calibri"/>
          <w:sz w:val="22"/>
          <w:szCs w:val="22"/>
        </w:rPr>
      </w:pPr>
      <w:r w:rsidRPr="170F0042">
        <w:rPr>
          <w:rFonts w:ascii="Calibri" w:eastAsia="Calibri" w:hAnsi="Calibri" w:cs="Calibri"/>
          <w:sz w:val="22"/>
          <w:szCs w:val="22"/>
        </w:rPr>
        <w:t>5.4 Quoracy of the referenda is 350, which must be achieved in order for results to be valid.</w:t>
      </w:r>
    </w:p>
    <w:p w14:paraId="19EC8885" w14:textId="442FFF10" w:rsidR="58A09C94" w:rsidRDefault="58A09C94" w:rsidP="170F0042">
      <w:pPr>
        <w:ind w:left="720"/>
        <w:rPr>
          <w:rFonts w:ascii="Calibri" w:eastAsia="Calibri" w:hAnsi="Calibri" w:cs="Calibri"/>
          <w:color w:val="000000" w:themeColor="text1"/>
          <w:sz w:val="22"/>
          <w:szCs w:val="22"/>
        </w:rPr>
      </w:pPr>
      <w:r w:rsidRPr="170F0042">
        <w:rPr>
          <w:rFonts w:ascii="Calibri" w:eastAsia="Calibri" w:hAnsi="Calibri" w:cs="Calibri"/>
          <w:color w:val="000000" w:themeColor="text1"/>
          <w:sz w:val="22"/>
          <w:szCs w:val="22"/>
        </w:rPr>
        <w:t xml:space="preserve">5.5 </w:t>
      </w:r>
      <w:r w:rsidR="32846C40" w:rsidRPr="170F0042">
        <w:rPr>
          <w:rFonts w:ascii="Calibri" w:eastAsia="Calibri" w:hAnsi="Calibri" w:cs="Calibri"/>
          <w:color w:val="000000" w:themeColor="text1"/>
          <w:sz w:val="22"/>
          <w:szCs w:val="22"/>
        </w:rPr>
        <w:t>The Count shall be conducted in presence of the Returning Officer</w:t>
      </w:r>
      <w:r w:rsidR="1EB35976" w:rsidRPr="170F0042">
        <w:rPr>
          <w:rFonts w:ascii="Calibri" w:eastAsia="Calibri" w:hAnsi="Calibri" w:cs="Calibri"/>
          <w:color w:val="000000" w:themeColor="text1"/>
          <w:sz w:val="22"/>
          <w:szCs w:val="22"/>
        </w:rPr>
        <w:t xml:space="preserve"> and</w:t>
      </w:r>
      <w:r w:rsidR="32846C40" w:rsidRPr="170F0042">
        <w:rPr>
          <w:rFonts w:ascii="Calibri" w:eastAsia="Calibri" w:hAnsi="Calibri" w:cs="Calibri"/>
          <w:color w:val="000000" w:themeColor="text1"/>
          <w:sz w:val="22"/>
          <w:szCs w:val="22"/>
        </w:rPr>
        <w:t xml:space="preserve"> Deputy Returning Officer</w:t>
      </w:r>
      <w:r w:rsidR="382DEB5B" w:rsidRPr="170F0042">
        <w:rPr>
          <w:rFonts w:ascii="Calibri" w:eastAsia="Calibri" w:hAnsi="Calibri" w:cs="Calibri"/>
          <w:color w:val="000000" w:themeColor="text1"/>
          <w:sz w:val="22"/>
          <w:szCs w:val="22"/>
        </w:rPr>
        <w:t>.</w:t>
      </w:r>
    </w:p>
    <w:p w14:paraId="75017DDD" w14:textId="31AB878A" w:rsidR="382DEB5B" w:rsidRDefault="382DEB5B" w:rsidP="170F0042">
      <w:pPr>
        <w:spacing w:before="240"/>
        <w:rPr>
          <w:rFonts w:ascii="Calibri" w:eastAsia="Calibri" w:hAnsi="Calibri" w:cs="Calibri"/>
          <w:color w:val="000000" w:themeColor="text1"/>
          <w:sz w:val="22"/>
          <w:szCs w:val="22"/>
        </w:rPr>
      </w:pPr>
      <w:r w:rsidRPr="170F0042">
        <w:rPr>
          <w:rFonts w:ascii="Calibri" w:eastAsia="Calibri" w:hAnsi="Calibri" w:cs="Calibri"/>
          <w:b/>
          <w:bCs/>
          <w:color w:val="000000" w:themeColor="text1"/>
          <w:sz w:val="22"/>
          <w:szCs w:val="22"/>
        </w:rPr>
        <w:lastRenderedPageBreak/>
        <w:t>6. Complaints and Appeals</w:t>
      </w:r>
    </w:p>
    <w:p w14:paraId="345B8323" w14:textId="21D16764" w:rsidR="7473C150" w:rsidRDefault="7473C150" w:rsidP="170F0042">
      <w:pPr>
        <w:spacing w:before="240"/>
        <w:ind w:left="720"/>
        <w:rPr>
          <w:rFonts w:ascii="Calibri" w:eastAsia="Calibri" w:hAnsi="Calibri" w:cs="Calibri"/>
          <w:color w:val="000000" w:themeColor="text1"/>
          <w:sz w:val="22"/>
          <w:szCs w:val="22"/>
        </w:rPr>
      </w:pPr>
      <w:r w:rsidRPr="170F0042">
        <w:rPr>
          <w:rFonts w:ascii="Calibri" w:eastAsia="Calibri" w:hAnsi="Calibri" w:cs="Calibri"/>
          <w:color w:val="000000" w:themeColor="text1"/>
          <w:sz w:val="22"/>
          <w:szCs w:val="22"/>
        </w:rPr>
        <w:t>6.1 Submit</w:t>
      </w:r>
      <w:r w:rsidR="382DEB5B" w:rsidRPr="170F0042">
        <w:rPr>
          <w:rFonts w:ascii="Calibri" w:eastAsia="Calibri" w:hAnsi="Calibri" w:cs="Calibri"/>
          <w:color w:val="000000" w:themeColor="text1"/>
          <w:sz w:val="22"/>
          <w:szCs w:val="22"/>
        </w:rPr>
        <w:t xml:space="preserve"> a complaint form to representation@cardiffmet.ac.uk specifying rule breaches and evidence. Submit screenshots or photos as supporting evidence.</w:t>
      </w:r>
    </w:p>
    <w:p w14:paraId="3CB8DACD" w14:textId="331A4141" w:rsidR="382DEB5B" w:rsidRDefault="382DEB5B" w:rsidP="170F0042">
      <w:pPr>
        <w:spacing w:before="240"/>
        <w:ind w:left="720"/>
        <w:rPr>
          <w:rFonts w:ascii="Calibri" w:eastAsia="Calibri" w:hAnsi="Calibri" w:cs="Calibri"/>
          <w:color w:val="000000" w:themeColor="text1"/>
          <w:sz w:val="22"/>
          <w:szCs w:val="22"/>
        </w:rPr>
      </w:pPr>
      <w:r w:rsidRPr="170F0042">
        <w:rPr>
          <w:rFonts w:ascii="Calibri" w:eastAsia="Calibri" w:hAnsi="Calibri" w:cs="Calibri"/>
          <w:color w:val="000000" w:themeColor="text1"/>
          <w:sz w:val="22"/>
          <w:szCs w:val="22"/>
        </w:rPr>
        <w:t xml:space="preserve">6.2 </w:t>
      </w:r>
      <w:r w:rsidR="23C0638C" w:rsidRPr="170F0042">
        <w:rPr>
          <w:rFonts w:ascii="Calibri" w:eastAsia="Calibri" w:hAnsi="Calibri" w:cs="Calibri"/>
          <w:color w:val="000000" w:themeColor="text1"/>
          <w:sz w:val="22"/>
          <w:szCs w:val="22"/>
        </w:rPr>
        <w:t>complaints must be submitted by 7pm on the final day of voting</w:t>
      </w:r>
      <w:r w:rsidRPr="170F0042">
        <w:rPr>
          <w:rFonts w:ascii="Calibri" w:eastAsia="Calibri" w:hAnsi="Calibri" w:cs="Calibri"/>
          <w:color w:val="000000" w:themeColor="text1"/>
          <w:sz w:val="22"/>
          <w:szCs w:val="22"/>
        </w:rPr>
        <w:t xml:space="preserve">. Late complaints must include proof of significant impact on </w:t>
      </w:r>
      <w:r w:rsidR="5BBF2FCF" w:rsidRPr="170F0042">
        <w:rPr>
          <w:rFonts w:ascii="Calibri" w:eastAsia="Calibri" w:hAnsi="Calibri" w:cs="Calibri"/>
          <w:color w:val="000000" w:themeColor="text1"/>
          <w:sz w:val="22"/>
          <w:szCs w:val="22"/>
        </w:rPr>
        <w:t>referenda</w:t>
      </w:r>
      <w:r w:rsidRPr="170F0042">
        <w:rPr>
          <w:rFonts w:ascii="Calibri" w:eastAsia="Calibri" w:hAnsi="Calibri" w:cs="Calibri"/>
          <w:color w:val="000000" w:themeColor="text1"/>
          <w:sz w:val="22"/>
          <w:szCs w:val="22"/>
        </w:rPr>
        <w:t xml:space="preserve"> results.</w:t>
      </w:r>
    </w:p>
    <w:p w14:paraId="794BC8E1" w14:textId="6CABE5CD" w:rsidR="382DEB5B" w:rsidRDefault="382DEB5B" w:rsidP="170F0042">
      <w:pPr>
        <w:spacing w:before="240"/>
        <w:ind w:left="720"/>
        <w:rPr>
          <w:rFonts w:ascii="Calibri" w:eastAsia="Calibri" w:hAnsi="Calibri" w:cs="Calibri"/>
          <w:color w:val="000000" w:themeColor="text1"/>
          <w:sz w:val="22"/>
          <w:szCs w:val="22"/>
        </w:rPr>
      </w:pPr>
      <w:r w:rsidRPr="170F0042">
        <w:rPr>
          <w:rFonts w:ascii="Calibri" w:eastAsia="Calibri" w:hAnsi="Calibri" w:cs="Calibri"/>
          <w:color w:val="000000" w:themeColor="text1"/>
          <w:sz w:val="22"/>
          <w:szCs w:val="22"/>
        </w:rPr>
        <w:t>6.3 Appeals Process: All ca</w:t>
      </w:r>
      <w:r w:rsidR="173CD524" w:rsidRPr="170F0042">
        <w:rPr>
          <w:rFonts w:ascii="Calibri" w:eastAsia="Calibri" w:hAnsi="Calibri" w:cs="Calibri"/>
          <w:color w:val="000000" w:themeColor="text1"/>
          <w:sz w:val="22"/>
          <w:szCs w:val="22"/>
        </w:rPr>
        <w:t>mpaigners</w:t>
      </w:r>
      <w:r w:rsidRPr="170F0042">
        <w:rPr>
          <w:rFonts w:ascii="Calibri" w:eastAsia="Calibri" w:hAnsi="Calibri" w:cs="Calibri"/>
          <w:color w:val="000000" w:themeColor="text1"/>
          <w:sz w:val="22"/>
          <w:szCs w:val="22"/>
        </w:rPr>
        <w:t xml:space="preserve"> have the option to appeal the decision of the Deputy Returning Officer within 24 hours of receiving the outcome. Appeals must show procedural errors or disproportionate penalties.</w:t>
      </w:r>
    </w:p>
    <w:p w14:paraId="489415E3" w14:textId="1DA00CE3" w:rsidR="44FBF9CE" w:rsidRDefault="44FBF9CE" w:rsidP="170F0042">
      <w:pPr>
        <w:spacing w:before="240"/>
        <w:rPr>
          <w:rFonts w:ascii="Calibri" w:eastAsia="Calibri" w:hAnsi="Calibri" w:cs="Calibri"/>
          <w:b/>
          <w:bCs/>
          <w:color w:val="000000" w:themeColor="text1"/>
          <w:sz w:val="22"/>
          <w:szCs w:val="22"/>
        </w:rPr>
      </w:pPr>
      <w:r w:rsidRPr="170F0042">
        <w:rPr>
          <w:rFonts w:ascii="Calibri" w:eastAsia="Calibri" w:hAnsi="Calibri" w:cs="Calibri"/>
          <w:b/>
          <w:bCs/>
          <w:color w:val="000000" w:themeColor="text1"/>
          <w:sz w:val="22"/>
          <w:szCs w:val="22"/>
        </w:rPr>
        <w:t>7. Misconduct and Penalties</w:t>
      </w:r>
    </w:p>
    <w:p w14:paraId="788E639E" w14:textId="59898A2E" w:rsidR="44FBF9CE" w:rsidRDefault="44FBF9CE" w:rsidP="170F0042">
      <w:pPr>
        <w:spacing w:before="240"/>
        <w:ind w:left="720"/>
        <w:rPr>
          <w:rFonts w:ascii="Calibri" w:eastAsia="Calibri" w:hAnsi="Calibri" w:cs="Calibri"/>
          <w:color w:val="000000" w:themeColor="text1"/>
          <w:sz w:val="22"/>
          <w:szCs w:val="22"/>
        </w:rPr>
      </w:pPr>
      <w:r w:rsidRPr="170F0042">
        <w:rPr>
          <w:rFonts w:ascii="Calibri" w:eastAsia="Calibri" w:hAnsi="Calibri" w:cs="Calibri"/>
          <w:color w:val="000000" w:themeColor="text1"/>
          <w:sz w:val="22"/>
          <w:szCs w:val="22"/>
        </w:rPr>
        <w:t xml:space="preserve">7.1 If campaigners are found in breach of any of the </w:t>
      </w:r>
      <w:r w:rsidR="120AF711" w:rsidRPr="170F0042">
        <w:rPr>
          <w:rFonts w:ascii="Calibri" w:eastAsia="Calibri" w:hAnsi="Calibri" w:cs="Calibri"/>
          <w:color w:val="000000" w:themeColor="text1"/>
          <w:sz w:val="22"/>
          <w:szCs w:val="22"/>
        </w:rPr>
        <w:t>Referenda</w:t>
      </w:r>
      <w:r w:rsidRPr="170F0042">
        <w:rPr>
          <w:rFonts w:ascii="Calibri" w:eastAsia="Calibri" w:hAnsi="Calibri" w:cs="Calibri"/>
          <w:color w:val="000000" w:themeColor="text1"/>
          <w:sz w:val="22"/>
          <w:szCs w:val="22"/>
        </w:rPr>
        <w:t xml:space="preserve"> rules, the Deputy Returning Officer (or Returning Officer in case of appeals) will scope out the severity the misconduct, as well as timing of it and consider the impact it would have on the referenda.</w:t>
      </w:r>
    </w:p>
    <w:p w14:paraId="6452A797" w14:textId="7AC08EB3" w:rsidR="48875599" w:rsidRDefault="48875599" w:rsidP="170F0042">
      <w:pPr>
        <w:spacing w:before="240"/>
        <w:ind w:left="720"/>
        <w:rPr>
          <w:rFonts w:ascii="Calibri" w:eastAsia="Calibri" w:hAnsi="Calibri" w:cs="Calibri"/>
          <w:color w:val="000000" w:themeColor="text1"/>
          <w:sz w:val="22"/>
          <w:szCs w:val="22"/>
        </w:rPr>
      </w:pPr>
      <w:r w:rsidRPr="170F0042">
        <w:rPr>
          <w:rFonts w:ascii="Calibri" w:eastAsia="Calibri" w:hAnsi="Calibri" w:cs="Calibri"/>
          <w:color w:val="000000" w:themeColor="text1"/>
          <w:sz w:val="22"/>
          <w:szCs w:val="22"/>
        </w:rPr>
        <w:t>7.2 Penalties</w:t>
      </w:r>
      <w:r w:rsidR="44FBF9CE" w:rsidRPr="170F0042">
        <w:rPr>
          <w:rFonts w:ascii="Calibri" w:eastAsia="Calibri" w:hAnsi="Calibri" w:cs="Calibri"/>
          <w:color w:val="000000" w:themeColor="text1"/>
          <w:sz w:val="22"/>
          <w:szCs w:val="22"/>
        </w:rPr>
        <w:t xml:space="preserve"> applied might vary from written reprimand to reduction of budget, removal of votes, to removal from referenda. Where alternative solutions are available to reduce the impact on the referenda outcome, the Returning Officer team might explore these instead.</w:t>
      </w:r>
    </w:p>
    <w:p w14:paraId="67537A55" w14:textId="38929736" w:rsidR="23B1F719" w:rsidRDefault="23B1F719" w:rsidP="170F0042">
      <w:pPr>
        <w:spacing w:before="240"/>
        <w:ind w:left="720"/>
        <w:rPr>
          <w:rFonts w:ascii="Calibri" w:eastAsia="Calibri" w:hAnsi="Calibri" w:cs="Calibri"/>
          <w:color w:val="000000" w:themeColor="text1"/>
          <w:sz w:val="22"/>
          <w:szCs w:val="22"/>
        </w:rPr>
      </w:pPr>
      <w:r w:rsidRPr="170F0042">
        <w:rPr>
          <w:rFonts w:ascii="Calibri" w:eastAsia="Calibri" w:hAnsi="Calibri" w:cs="Calibri"/>
          <w:color w:val="000000" w:themeColor="text1"/>
          <w:sz w:val="22"/>
          <w:szCs w:val="22"/>
        </w:rPr>
        <w:t>7.3 Candidates</w:t>
      </w:r>
      <w:r w:rsidR="44FBF9CE" w:rsidRPr="170F0042">
        <w:rPr>
          <w:rFonts w:ascii="Calibri" w:eastAsia="Calibri" w:hAnsi="Calibri" w:cs="Calibri"/>
          <w:color w:val="000000" w:themeColor="text1"/>
          <w:sz w:val="22"/>
          <w:szCs w:val="22"/>
        </w:rPr>
        <w:t xml:space="preserve"> with repeat offenses will have high level of penalties applied to subsequent decision. </w:t>
      </w:r>
    </w:p>
    <w:sectPr w:rsidR="23B1F71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32CF8"/>
    <w:multiLevelType w:val="hybridMultilevel"/>
    <w:tmpl w:val="B6405EF2"/>
    <w:lvl w:ilvl="0" w:tplc="D4D22D00">
      <w:start w:val="1"/>
      <w:numFmt w:val="decimal"/>
      <w:lvlText w:val="%1."/>
      <w:lvlJc w:val="left"/>
      <w:pPr>
        <w:ind w:left="720" w:hanging="360"/>
      </w:pPr>
    </w:lvl>
    <w:lvl w:ilvl="1" w:tplc="B3B80AE8">
      <w:start w:val="1"/>
      <w:numFmt w:val="lowerLetter"/>
      <w:lvlText w:val="%2."/>
      <w:lvlJc w:val="left"/>
      <w:pPr>
        <w:ind w:left="1440" w:hanging="360"/>
      </w:pPr>
    </w:lvl>
    <w:lvl w:ilvl="2" w:tplc="E3108116">
      <w:start w:val="1"/>
      <w:numFmt w:val="lowerRoman"/>
      <w:lvlText w:val="%3."/>
      <w:lvlJc w:val="right"/>
      <w:pPr>
        <w:ind w:left="2160" w:hanging="180"/>
      </w:pPr>
    </w:lvl>
    <w:lvl w:ilvl="3" w:tplc="B99ABF92">
      <w:start w:val="1"/>
      <w:numFmt w:val="decimal"/>
      <w:lvlText w:val="%4."/>
      <w:lvlJc w:val="left"/>
      <w:pPr>
        <w:ind w:left="2880" w:hanging="360"/>
      </w:pPr>
    </w:lvl>
    <w:lvl w:ilvl="4" w:tplc="DA745650">
      <w:start w:val="1"/>
      <w:numFmt w:val="lowerLetter"/>
      <w:lvlText w:val="%5."/>
      <w:lvlJc w:val="left"/>
      <w:pPr>
        <w:ind w:left="3600" w:hanging="360"/>
      </w:pPr>
    </w:lvl>
    <w:lvl w:ilvl="5" w:tplc="B590CB10">
      <w:start w:val="1"/>
      <w:numFmt w:val="lowerRoman"/>
      <w:lvlText w:val="%6."/>
      <w:lvlJc w:val="right"/>
      <w:pPr>
        <w:ind w:left="4320" w:hanging="180"/>
      </w:pPr>
    </w:lvl>
    <w:lvl w:ilvl="6" w:tplc="AEAEFF64">
      <w:start w:val="1"/>
      <w:numFmt w:val="decimal"/>
      <w:lvlText w:val="%7."/>
      <w:lvlJc w:val="left"/>
      <w:pPr>
        <w:ind w:left="5040" w:hanging="360"/>
      </w:pPr>
    </w:lvl>
    <w:lvl w:ilvl="7" w:tplc="3DC0588C">
      <w:start w:val="1"/>
      <w:numFmt w:val="lowerLetter"/>
      <w:lvlText w:val="%8."/>
      <w:lvlJc w:val="left"/>
      <w:pPr>
        <w:ind w:left="5760" w:hanging="360"/>
      </w:pPr>
    </w:lvl>
    <w:lvl w:ilvl="8" w:tplc="61542AE6">
      <w:start w:val="1"/>
      <w:numFmt w:val="lowerRoman"/>
      <w:lvlText w:val="%9."/>
      <w:lvlJc w:val="right"/>
      <w:pPr>
        <w:ind w:left="6480" w:hanging="180"/>
      </w:pPr>
    </w:lvl>
  </w:abstractNum>
  <w:abstractNum w:abstractNumId="1" w15:restartNumberingAfterBreak="0">
    <w:nsid w:val="0CD4D6A0"/>
    <w:multiLevelType w:val="multilevel"/>
    <w:tmpl w:val="4934CB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413BDA8"/>
    <w:multiLevelType w:val="hybridMultilevel"/>
    <w:tmpl w:val="56F46356"/>
    <w:lvl w:ilvl="0" w:tplc="3112044C">
      <w:start w:val="1"/>
      <w:numFmt w:val="decimal"/>
      <w:lvlText w:val="%1."/>
      <w:lvlJc w:val="left"/>
      <w:pPr>
        <w:ind w:left="720" w:hanging="360"/>
      </w:pPr>
    </w:lvl>
    <w:lvl w:ilvl="1" w:tplc="491663A2">
      <w:start w:val="1"/>
      <w:numFmt w:val="lowerLetter"/>
      <w:lvlText w:val="%2."/>
      <w:lvlJc w:val="left"/>
      <w:pPr>
        <w:ind w:left="1440" w:hanging="360"/>
      </w:pPr>
    </w:lvl>
    <w:lvl w:ilvl="2" w:tplc="B486EEE2">
      <w:start w:val="1"/>
      <w:numFmt w:val="lowerRoman"/>
      <w:lvlText w:val="%3."/>
      <w:lvlJc w:val="right"/>
      <w:pPr>
        <w:ind w:left="2160" w:hanging="180"/>
      </w:pPr>
    </w:lvl>
    <w:lvl w:ilvl="3" w:tplc="DC3EFA98">
      <w:start w:val="1"/>
      <w:numFmt w:val="decimal"/>
      <w:lvlText w:val="%4."/>
      <w:lvlJc w:val="left"/>
      <w:pPr>
        <w:ind w:left="2880" w:hanging="360"/>
      </w:pPr>
    </w:lvl>
    <w:lvl w:ilvl="4" w:tplc="55007C4A">
      <w:start w:val="1"/>
      <w:numFmt w:val="lowerLetter"/>
      <w:lvlText w:val="%5."/>
      <w:lvlJc w:val="left"/>
      <w:pPr>
        <w:ind w:left="3600" w:hanging="360"/>
      </w:pPr>
    </w:lvl>
    <w:lvl w:ilvl="5" w:tplc="98BAC774">
      <w:start w:val="1"/>
      <w:numFmt w:val="lowerRoman"/>
      <w:lvlText w:val="%6."/>
      <w:lvlJc w:val="right"/>
      <w:pPr>
        <w:ind w:left="4320" w:hanging="180"/>
      </w:pPr>
    </w:lvl>
    <w:lvl w:ilvl="6" w:tplc="5E2C5678">
      <w:start w:val="1"/>
      <w:numFmt w:val="decimal"/>
      <w:lvlText w:val="%7."/>
      <w:lvlJc w:val="left"/>
      <w:pPr>
        <w:ind w:left="5040" w:hanging="360"/>
      </w:pPr>
    </w:lvl>
    <w:lvl w:ilvl="7" w:tplc="A85664D2">
      <w:start w:val="1"/>
      <w:numFmt w:val="lowerLetter"/>
      <w:lvlText w:val="%8."/>
      <w:lvlJc w:val="left"/>
      <w:pPr>
        <w:ind w:left="5760" w:hanging="360"/>
      </w:pPr>
    </w:lvl>
    <w:lvl w:ilvl="8" w:tplc="62943982">
      <w:start w:val="1"/>
      <w:numFmt w:val="lowerRoman"/>
      <w:lvlText w:val="%9."/>
      <w:lvlJc w:val="right"/>
      <w:pPr>
        <w:ind w:left="6480" w:hanging="180"/>
      </w:pPr>
    </w:lvl>
  </w:abstractNum>
  <w:abstractNum w:abstractNumId="3" w15:restartNumberingAfterBreak="0">
    <w:nsid w:val="3DA74AED"/>
    <w:multiLevelType w:val="hybridMultilevel"/>
    <w:tmpl w:val="2E50277A"/>
    <w:lvl w:ilvl="0" w:tplc="FD3A3E90">
      <w:start w:val="1"/>
      <w:numFmt w:val="decimal"/>
      <w:lvlText w:val="%1."/>
      <w:lvlJc w:val="left"/>
      <w:pPr>
        <w:ind w:left="720" w:hanging="360"/>
      </w:pPr>
    </w:lvl>
    <w:lvl w:ilvl="1" w:tplc="63CE4E26">
      <w:start w:val="1"/>
      <w:numFmt w:val="lowerLetter"/>
      <w:lvlText w:val="%2."/>
      <w:lvlJc w:val="left"/>
      <w:pPr>
        <w:ind w:left="1440" w:hanging="360"/>
      </w:pPr>
    </w:lvl>
    <w:lvl w:ilvl="2" w:tplc="73D645A4">
      <w:start w:val="1"/>
      <w:numFmt w:val="lowerRoman"/>
      <w:lvlText w:val="%3."/>
      <w:lvlJc w:val="right"/>
      <w:pPr>
        <w:ind w:left="2160" w:hanging="180"/>
      </w:pPr>
    </w:lvl>
    <w:lvl w:ilvl="3" w:tplc="2DE045B2">
      <w:start w:val="1"/>
      <w:numFmt w:val="decimal"/>
      <w:lvlText w:val="%4."/>
      <w:lvlJc w:val="left"/>
      <w:pPr>
        <w:ind w:left="2880" w:hanging="360"/>
      </w:pPr>
    </w:lvl>
    <w:lvl w:ilvl="4" w:tplc="25BE4454">
      <w:start w:val="1"/>
      <w:numFmt w:val="lowerLetter"/>
      <w:lvlText w:val="%5."/>
      <w:lvlJc w:val="left"/>
      <w:pPr>
        <w:ind w:left="3600" w:hanging="360"/>
      </w:pPr>
    </w:lvl>
    <w:lvl w:ilvl="5" w:tplc="9BF46AF0">
      <w:start w:val="1"/>
      <w:numFmt w:val="lowerRoman"/>
      <w:lvlText w:val="%6."/>
      <w:lvlJc w:val="right"/>
      <w:pPr>
        <w:ind w:left="4320" w:hanging="180"/>
      </w:pPr>
    </w:lvl>
    <w:lvl w:ilvl="6" w:tplc="F74CAC16">
      <w:start w:val="1"/>
      <w:numFmt w:val="decimal"/>
      <w:lvlText w:val="%7."/>
      <w:lvlJc w:val="left"/>
      <w:pPr>
        <w:ind w:left="5040" w:hanging="360"/>
      </w:pPr>
    </w:lvl>
    <w:lvl w:ilvl="7" w:tplc="6960E79E">
      <w:start w:val="1"/>
      <w:numFmt w:val="lowerLetter"/>
      <w:lvlText w:val="%8."/>
      <w:lvlJc w:val="left"/>
      <w:pPr>
        <w:ind w:left="5760" w:hanging="360"/>
      </w:pPr>
    </w:lvl>
    <w:lvl w:ilvl="8" w:tplc="32E01210">
      <w:start w:val="1"/>
      <w:numFmt w:val="lowerRoman"/>
      <w:lvlText w:val="%9."/>
      <w:lvlJc w:val="right"/>
      <w:pPr>
        <w:ind w:left="6480" w:hanging="180"/>
      </w:pPr>
    </w:lvl>
  </w:abstractNum>
  <w:abstractNum w:abstractNumId="4" w15:restartNumberingAfterBreak="0">
    <w:nsid w:val="3E9A5653"/>
    <w:multiLevelType w:val="multilevel"/>
    <w:tmpl w:val="56B007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9B2411F"/>
    <w:multiLevelType w:val="multilevel"/>
    <w:tmpl w:val="44BC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5996EB0"/>
    <w:multiLevelType w:val="hybridMultilevel"/>
    <w:tmpl w:val="7F123D34"/>
    <w:lvl w:ilvl="0" w:tplc="44EA2E58">
      <w:start w:val="1"/>
      <w:numFmt w:val="decimal"/>
      <w:lvlText w:val="%1."/>
      <w:lvlJc w:val="left"/>
      <w:pPr>
        <w:ind w:left="720" w:hanging="360"/>
      </w:pPr>
    </w:lvl>
    <w:lvl w:ilvl="1" w:tplc="76A03E0E">
      <w:start w:val="1"/>
      <w:numFmt w:val="lowerLetter"/>
      <w:lvlText w:val="%2."/>
      <w:lvlJc w:val="left"/>
      <w:pPr>
        <w:ind w:left="1440" w:hanging="360"/>
      </w:pPr>
    </w:lvl>
    <w:lvl w:ilvl="2" w:tplc="10A861AC">
      <w:start w:val="1"/>
      <w:numFmt w:val="lowerRoman"/>
      <w:lvlText w:val="%3."/>
      <w:lvlJc w:val="right"/>
      <w:pPr>
        <w:ind w:left="2160" w:hanging="180"/>
      </w:pPr>
    </w:lvl>
    <w:lvl w:ilvl="3" w:tplc="9C82BDDC">
      <w:start w:val="1"/>
      <w:numFmt w:val="decimal"/>
      <w:lvlText w:val="%4."/>
      <w:lvlJc w:val="left"/>
      <w:pPr>
        <w:ind w:left="2880" w:hanging="360"/>
      </w:pPr>
    </w:lvl>
    <w:lvl w:ilvl="4" w:tplc="54BAD41E">
      <w:start w:val="1"/>
      <w:numFmt w:val="lowerLetter"/>
      <w:lvlText w:val="%5."/>
      <w:lvlJc w:val="left"/>
      <w:pPr>
        <w:ind w:left="3600" w:hanging="360"/>
      </w:pPr>
    </w:lvl>
    <w:lvl w:ilvl="5" w:tplc="2EA27994">
      <w:start w:val="1"/>
      <w:numFmt w:val="lowerRoman"/>
      <w:lvlText w:val="%6."/>
      <w:lvlJc w:val="right"/>
      <w:pPr>
        <w:ind w:left="4320" w:hanging="180"/>
      </w:pPr>
    </w:lvl>
    <w:lvl w:ilvl="6" w:tplc="A2B695D0">
      <w:start w:val="1"/>
      <w:numFmt w:val="decimal"/>
      <w:lvlText w:val="%7."/>
      <w:lvlJc w:val="left"/>
      <w:pPr>
        <w:ind w:left="5040" w:hanging="360"/>
      </w:pPr>
    </w:lvl>
    <w:lvl w:ilvl="7" w:tplc="D5166BC8">
      <w:start w:val="1"/>
      <w:numFmt w:val="lowerLetter"/>
      <w:lvlText w:val="%8."/>
      <w:lvlJc w:val="left"/>
      <w:pPr>
        <w:ind w:left="5760" w:hanging="360"/>
      </w:pPr>
    </w:lvl>
    <w:lvl w:ilvl="8" w:tplc="5D563D24">
      <w:start w:val="1"/>
      <w:numFmt w:val="lowerRoman"/>
      <w:lvlText w:val="%9."/>
      <w:lvlJc w:val="right"/>
      <w:pPr>
        <w:ind w:left="6480" w:hanging="180"/>
      </w:pPr>
    </w:lvl>
  </w:abstractNum>
  <w:abstractNum w:abstractNumId="7" w15:restartNumberingAfterBreak="0">
    <w:nsid w:val="56291C18"/>
    <w:multiLevelType w:val="multilevel"/>
    <w:tmpl w:val="E80CB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5F5D24F"/>
    <w:multiLevelType w:val="multilevel"/>
    <w:tmpl w:val="E3B410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506021658">
    <w:abstractNumId w:val="1"/>
  </w:num>
  <w:num w:numId="2" w16cid:durableId="109128451">
    <w:abstractNumId w:val="8"/>
  </w:num>
  <w:num w:numId="3" w16cid:durableId="1362584668">
    <w:abstractNumId w:val="5"/>
  </w:num>
  <w:num w:numId="4" w16cid:durableId="1139805797">
    <w:abstractNumId w:val="4"/>
  </w:num>
  <w:num w:numId="5" w16cid:durableId="1865484358">
    <w:abstractNumId w:val="7"/>
  </w:num>
  <w:num w:numId="6" w16cid:durableId="1340503083">
    <w:abstractNumId w:val="6"/>
  </w:num>
  <w:num w:numId="7" w16cid:durableId="1876842256">
    <w:abstractNumId w:val="2"/>
  </w:num>
  <w:num w:numId="8" w16cid:durableId="601304749">
    <w:abstractNumId w:val="0"/>
  </w:num>
  <w:num w:numId="9" w16cid:durableId="563293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2F07E5"/>
    <w:rsid w:val="002D67E3"/>
    <w:rsid w:val="004E3DDA"/>
    <w:rsid w:val="0089C54F"/>
    <w:rsid w:val="00A69B66"/>
    <w:rsid w:val="00AD69E5"/>
    <w:rsid w:val="00B15F0C"/>
    <w:rsid w:val="00B72704"/>
    <w:rsid w:val="0124ED84"/>
    <w:rsid w:val="01C0EEC9"/>
    <w:rsid w:val="020CCBED"/>
    <w:rsid w:val="02201D20"/>
    <w:rsid w:val="034760C1"/>
    <w:rsid w:val="03703FD2"/>
    <w:rsid w:val="04372D12"/>
    <w:rsid w:val="0515801E"/>
    <w:rsid w:val="056D970B"/>
    <w:rsid w:val="075CAE92"/>
    <w:rsid w:val="087C75BB"/>
    <w:rsid w:val="08F71329"/>
    <w:rsid w:val="0914BAAF"/>
    <w:rsid w:val="0AE0669E"/>
    <w:rsid w:val="0D4A69CB"/>
    <w:rsid w:val="0D4A947A"/>
    <w:rsid w:val="0D71A4B0"/>
    <w:rsid w:val="0D9047D5"/>
    <w:rsid w:val="0EF961E2"/>
    <w:rsid w:val="0F2EDBB0"/>
    <w:rsid w:val="10B7C99F"/>
    <w:rsid w:val="120AF711"/>
    <w:rsid w:val="12DEEB91"/>
    <w:rsid w:val="14005817"/>
    <w:rsid w:val="14256578"/>
    <w:rsid w:val="14577AD6"/>
    <w:rsid w:val="14AB8093"/>
    <w:rsid w:val="1619835E"/>
    <w:rsid w:val="1658D7D4"/>
    <w:rsid w:val="16F9D94F"/>
    <w:rsid w:val="170F0042"/>
    <w:rsid w:val="173CD524"/>
    <w:rsid w:val="18464881"/>
    <w:rsid w:val="1866AF0F"/>
    <w:rsid w:val="1942D504"/>
    <w:rsid w:val="1978B410"/>
    <w:rsid w:val="19B3E874"/>
    <w:rsid w:val="19D453B0"/>
    <w:rsid w:val="1B2F07E5"/>
    <w:rsid w:val="1C01915C"/>
    <w:rsid w:val="1E9EA38A"/>
    <w:rsid w:val="1EB35976"/>
    <w:rsid w:val="1F818FFC"/>
    <w:rsid w:val="1FECE08C"/>
    <w:rsid w:val="207A6F19"/>
    <w:rsid w:val="20FB7222"/>
    <w:rsid w:val="2227C8EE"/>
    <w:rsid w:val="229F011A"/>
    <w:rsid w:val="22B1FECB"/>
    <w:rsid w:val="23B1F719"/>
    <w:rsid w:val="23C0638C"/>
    <w:rsid w:val="26859B7B"/>
    <w:rsid w:val="26984CE5"/>
    <w:rsid w:val="2709FF8E"/>
    <w:rsid w:val="275D3600"/>
    <w:rsid w:val="278B4E11"/>
    <w:rsid w:val="27D203BF"/>
    <w:rsid w:val="28170B25"/>
    <w:rsid w:val="29101D7D"/>
    <w:rsid w:val="29335FB6"/>
    <w:rsid w:val="2B430C96"/>
    <w:rsid w:val="2B712CC8"/>
    <w:rsid w:val="2BAD5D11"/>
    <w:rsid w:val="2BF66756"/>
    <w:rsid w:val="2D61DBBB"/>
    <w:rsid w:val="32846C40"/>
    <w:rsid w:val="32D43F30"/>
    <w:rsid w:val="32E68C68"/>
    <w:rsid w:val="32ECE44F"/>
    <w:rsid w:val="33065205"/>
    <w:rsid w:val="3335B67F"/>
    <w:rsid w:val="3349AC53"/>
    <w:rsid w:val="353DE93C"/>
    <w:rsid w:val="353F6F22"/>
    <w:rsid w:val="35A28640"/>
    <w:rsid w:val="360B3DBA"/>
    <w:rsid w:val="382B8A7E"/>
    <w:rsid w:val="382DEB5B"/>
    <w:rsid w:val="398FC869"/>
    <w:rsid w:val="39F902ED"/>
    <w:rsid w:val="3B3A6B06"/>
    <w:rsid w:val="3C5A6065"/>
    <w:rsid w:val="3C5C8170"/>
    <w:rsid w:val="3CF00F3A"/>
    <w:rsid w:val="4045FD4B"/>
    <w:rsid w:val="41939D5C"/>
    <w:rsid w:val="4328D18A"/>
    <w:rsid w:val="4457FBEC"/>
    <w:rsid w:val="44FBF9CE"/>
    <w:rsid w:val="455C589E"/>
    <w:rsid w:val="45F39723"/>
    <w:rsid w:val="46618D00"/>
    <w:rsid w:val="46BEAA86"/>
    <w:rsid w:val="4753A608"/>
    <w:rsid w:val="48875599"/>
    <w:rsid w:val="489847ED"/>
    <w:rsid w:val="49E6BDD3"/>
    <w:rsid w:val="4C65DFA5"/>
    <w:rsid w:val="50C4D28A"/>
    <w:rsid w:val="514E6AF0"/>
    <w:rsid w:val="51E0141D"/>
    <w:rsid w:val="53072CFE"/>
    <w:rsid w:val="55390AE2"/>
    <w:rsid w:val="562915BE"/>
    <w:rsid w:val="56801048"/>
    <w:rsid w:val="569FCA5E"/>
    <w:rsid w:val="576671DD"/>
    <w:rsid w:val="57BBB0C8"/>
    <w:rsid w:val="57D1B833"/>
    <w:rsid w:val="57FADC9A"/>
    <w:rsid w:val="58A09C94"/>
    <w:rsid w:val="590F8227"/>
    <w:rsid w:val="5914E764"/>
    <w:rsid w:val="59F1805A"/>
    <w:rsid w:val="5ACBA9FC"/>
    <w:rsid w:val="5B116D99"/>
    <w:rsid w:val="5B17151F"/>
    <w:rsid w:val="5BBF2FCF"/>
    <w:rsid w:val="5BEBB51F"/>
    <w:rsid w:val="5C693579"/>
    <w:rsid w:val="5D93C977"/>
    <w:rsid w:val="5E020614"/>
    <w:rsid w:val="60A690A8"/>
    <w:rsid w:val="611D45DE"/>
    <w:rsid w:val="624236FF"/>
    <w:rsid w:val="6451F308"/>
    <w:rsid w:val="64A9F05E"/>
    <w:rsid w:val="653022FA"/>
    <w:rsid w:val="677DB782"/>
    <w:rsid w:val="679CA723"/>
    <w:rsid w:val="68FF3183"/>
    <w:rsid w:val="6B2FC1C2"/>
    <w:rsid w:val="6C10B9FF"/>
    <w:rsid w:val="6C997D6D"/>
    <w:rsid w:val="6D3715A6"/>
    <w:rsid w:val="6D47712F"/>
    <w:rsid w:val="6DA50579"/>
    <w:rsid w:val="6ECCD9B7"/>
    <w:rsid w:val="70371AB5"/>
    <w:rsid w:val="72988E54"/>
    <w:rsid w:val="73CEA6AA"/>
    <w:rsid w:val="7473C150"/>
    <w:rsid w:val="76514991"/>
    <w:rsid w:val="7666D670"/>
    <w:rsid w:val="768E5E25"/>
    <w:rsid w:val="769F51CE"/>
    <w:rsid w:val="774A1C83"/>
    <w:rsid w:val="79695750"/>
    <w:rsid w:val="7B5168B8"/>
    <w:rsid w:val="7C366292"/>
    <w:rsid w:val="7D10F86F"/>
    <w:rsid w:val="7EC5BFEF"/>
    <w:rsid w:val="7FFD3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F07E5"/>
  <w15:chartTrackingRefBased/>
  <w15:docId w15:val="{C30F3D89-4384-4DBB-840A-D90238D58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170F0042"/>
    <w:rPr>
      <w:color w:val="467886"/>
      <w:u w:val="single"/>
    </w:rPr>
  </w:style>
  <w:style w:type="paragraph" w:styleId="ListParagraph">
    <w:name w:val="List Paragraph"/>
    <w:basedOn w:val="Normal"/>
    <w:uiPriority w:val="34"/>
    <w:qFormat/>
    <w:rsid w:val="170F00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presentation@cardiffmet.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5052</Characters>
  <Application>Microsoft Office Word</Application>
  <DocSecurity>0</DocSecurity>
  <Lines>42</Lines>
  <Paragraphs>11</Paragraphs>
  <ScaleCrop>false</ScaleCrop>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Parker-james</dc:creator>
  <cp:keywords/>
  <dc:description/>
  <cp:lastModifiedBy>Robinson, Parker-james</cp:lastModifiedBy>
  <cp:revision>4</cp:revision>
  <dcterms:created xsi:type="dcterms:W3CDTF">2025-11-25T12:09:00Z</dcterms:created>
  <dcterms:modified xsi:type="dcterms:W3CDTF">2026-05-11T09:05:00Z</dcterms:modified>
</cp:coreProperties>
</file>